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CBC" w:rsidRDefault="00F67574" w:rsidP="00B91342">
      <w:pPr>
        <w:pStyle w:val="Zhlav"/>
        <w:tabs>
          <w:tab w:val="clear" w:pos="4536"/>
          <w:tab w:val="clear" w:pos="9072"/>
        </w:tabs>
        <w:jc w:val="center"/>
      </w:pPr>
      <w:bookmarkStart w:id="0" w:name="_GoBack"/>
      <w:bookmarkEnd w:id="0"/>
      <w:r>
        <w:rPr>
          <w:noProof/>
        </w:rPr>
        <w:drawing>
          <wp:anchor distT="0" distB="0" distL="114300" distR="114300" simplePos="0" relativeHeight="251657216" behindDoc="0" locked="0" layoutInCell="1" allowOverlap="1">
            <wp:simplePos x="0" y="0"/>
            <wp:positionH relativeFrom="column">
              <wp:posOffset>3429000</wp:posOffset>
            </wp:positionH>
            <wp:positionV relativeFrom="paragraph">
              <wp:posOffset>114300</wp:posOffset>
            </wp:positionV>
            <wp:extent cx="1028700" cy="1003300"/>
            <wp:effectExtent l="0" t="0" r="0" b="6350"/>
            <wp:wrapSquare wrapText="bothSides"/>
            <wp:docPr id="46" name="obrázek 46" descr="znak obce Klopot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nak obce Klopotovi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498215" cy="1302385"/>
            <wp:effectExtent l="0" t="0" r="6985" b="0"/>
            <wp:docPr id="1" name="obrázek 1" descr="lopot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potník"/>
                    <pic:cNvPicPr>
                      <a:picLocks noChangeAspect="1" noChangeArrowheads="1"/>
                    </pic:cNvPicPr>
                  </pic:nvPicPr>
                  <pic:blipFill>
                    <a:blip r:embed="rId8">
                      <a:lum contrast="10000"/>
                      <a:extLst>
                        <a:ext uri="{28A0092B-C50C-407E-A947-70E740481C1C}">
                          <a14:useLocalDpi xmlns:a14="http://schemas.microsoft.com/office/drawing/2010/main" val="0"/>
                        </a:ext>
                      </a:extLst>
                    </a:blip>
                    <a:srcRect/>
                    <a:stretch>
                      <a:fillRect/>
                    </a:stretch>
                  </pic:blipFill>
                  <pic:spPr bwMode="auto">
                    <a:xfrm>
                      <a:off x="0" y="0"/>
                      <a:ext cx="3498215" cy="1302385"/>
                    </a:xfrm>
                    <a:prstGeom prst="rect">
                      <a:avLst/>
                    </a:prstGeom>
                    <a:noFill/>
                    <a:ln>
                      <a:noFill/>
                    </a:ln>
                  </pic:spPr>
                </pic:pic>
              </a:graphicData>
            </a:graphic>
          </wp:inline>
        </w:drawing>
      </w:r>
    </w:p>
    <w:p w:rsidR="00B55D42" w:rsidRPr="00F67574" w:rsidRDefault="00B55D42" w:rsidP="00B55D42">
      <w:pPr>
        <w:pStyle w:val="Zhlav"/>
        <w:tabs>
          <w:tab w:val="clear" w:pos="4536"/>
          <w:tab w:val="clear" w:pos="9072"/>
        </w:tabs>
        <w:jc w:val="center"/>
        <w:outlineLvl w:val="0"/>
        <w:rPr>
          <w:rFonts w:ascii="Southern" w:hAnsi="Southern"/>
          <w:b/>
          <w:i/>
          <w:sz w:val="30"/>
          <w14:shadow w14:blurRad="50800" w14:dist="38100" w14:dir="2700000" w14:sx="100000" w14:sy="100000" w14:kx="0" w14:ky="0" w14:algn="tl">
            <w14:srgbClr w14:val="000000">
              <w14:alpha w14:val="60000"/>
            </w14:srgbClr>
          </w14:shadow>
        </w:rPr>
      </w:pPr>
      <w:r w:rsidRPr="00F67574">
        <w:rPr>
          <w:rFonts w:ascii="Southern" w:hAnsi="Southern"/>
          <w:b/>
          <w:i/>
          <w:sz w:val="30"/>
          <w14:shadow w14:blurRad="50800" w14:dist="38100" w14:dir="2700000" w14:sx="100000" w14:sy="100000" w14:kx="0" w14:ky="0" w14:algn="tl">
            <w14:srgbClr w14:val="000000">
              <w14:alpha w14:val="60000"/>
            </w14:srgbClr>
          </w14:shadow>
        </w:rPr>
        <w:t>Občasník</w:t>
      </w:r>
      <w:r w:rsidR="0036387A" w:rsidRPr="00F67574">
        <w:rPr>
          <w:rFonts w:ascii="Southern" w:hAnsi="Southern"/>
          <w:b/>
          <w:i/>
          <w:sz w:val="30"/>
          <w14:shadow w14:blurRad="50800" w14:dist="38100" w14:dir="2700000" w14:sx="100000" w14:sy="100000" w14:kx="0" w14:ky="0" w14:algn="tl">
            <w14:srgbClr w14:val="000000">
              <w14:alpha w14:val="60000"/>
            </w14:srgbClr>
          </w14:shadow>
        </w:rPr>
        <w:t xml:space="preserve"> o minulosti a přítomnosti</w:t>
      </w:r>
      <w:r w:rsidRPr="00F67574">
        <w:rPr>
          <w:rFonts w:ascii="Southern" w:hAnsi="Southern"/>
          <w:b/>
          <w:i/>
          <w:sz w:val="30"/>
          <w14:shadow w14:blurRad="50800" w14:dist="38100" w14:dir="2700000" w14:sx="100000" w14:sy="100000" w14:kx="0" w14:ky="0" w14:algn="tl">
            <w14:srgbClr w14:val="000000">
              <w14:alpha w14:val="60000"/>
            </w14:srgbClr>
          </w14:shadow>
        </w:rPr>
        <w:t xml:space="preserve"> naší obce</w:t>
      </w:r>
    </w:p>
    <w:p w:rsidR="00B55D42" w:rsidRPr="00F67574" w:rsidRDefault="005B0297" w:rsidP="00B55D42">
      <w:pPr>
        <w:pStyle w:val="Zhlav"/>
        <w:tabs>
          <w:tab w:val="clear" w:pos="4536"/>
          <w:tab w:val="clear" w:pos="9072"/>
        </w:tabs>
        <w:jc w:val="center"/>
        <w:outlineLvl w:val="0"/>
        <w:rPr>
          <w:rFonts w:ascii="Southern" w:hAnsi="Southern"/>
          <w:b/>
          <w:i/>
          <w:sz w:val="30"/>
          <w14:shadow w14:blurRad="50800" w14:dist="38100" w14:dir="2700000" w14:sx="100000" w14:sy="100000" w14:kx="0" w14:ky="0" w14:algn="tl">
            <w14:srgbClr w14:val="000000">
              <w14:alpha w14:val="60000"/>
            </w14:srgbClr>
          </w14:shadow>
        </w:rPr>
      </w:pPr>
      <w:r w:rsidRPr="00F67574">
        <w:rPr>
          <w:rFonts w:ascii="Southern" w:hAnsi="Southern"/>
          <w:b/>
          <w:i/>
          <w:sz w:val="30"/>
          <w14:shadow w14:blurRad="50800" w14:dist="38100" w14:dir="2700000" w14:sx="100000" w14:sy="100000" w14:kx="0" w14:ky="0" w14:algn="tl">
            <w14:srgbClr w14:val="000000">
              <w14:alpha w14:val="60000"/>
            </w14:srgbClr>
          </w14:shadow>
        </w:rPr>
        <w:t>Ročník X</w:t>
      </w:r>
      <w:r w:rsidR="00406D46" w:rsidRPr="00F67574">
        <w:rPr>
          <w:rFonts w:ascii="Southern" w:hAnsi="Southern"/>
          <w:b/>
          <w:i/>
          <w:sz w:val="30"/>
          <w14:shadow w14:blurRad="50800" w14:dist="38100" w14:dir="2700000" w14:sx="100000" w14:sy="100000" w14:kx="0" w14:ky="0" w14:algn="tl">
            <w14:srgbClr w14:val="000000">
              <w14:alpha w14:val="60000"/>
            </w14:srgbClr>
          </w14:shadow>
        </w:rPr>
        <w:t>V</w:t>
      </w:r>
      <w:r w:rsidR="00A566F4" w:rsidRPr="00F67574">
        <w:rPr>
          <w:rFonts w:ascii="Southern" w:hAnsi="Southern"/>
          <w:b/>
          <w:i/>
          <w:sz w:val="30"/>
          <w14:shadow w14:blurRad="50800" w14:dist="38100" w14:dir="2700000" w14:sx="100000" w14:sy="100000" w14:kx="0" w14:ky="0" w14:algn="tl">
            <w14:srgbClr w14:val="000000">
              <w14:alpha w14:val="60000"/>
            </w14:srgbClr>
          </w14:shadow>
        </w:rPr>
        <w:t>I</w:t>
      </w:r>
      <w:r w:rsidR="00066A4D" w:rsidRPr="00F67574">
        <w:rPr>
          <w:rFonts w:ascii="Southern" w:hAnsi="Southern"/>
          <w:b/>
          <w:i/>
          <w:sz w:val="30"/>
          <w14:shadow w14:blurRad="50800" w14:dist="38100" w14:dir="2700000" w14:sx="100000" w14:sy="100000" w14:kx="0" w14:ky="0" w14:algn="tl">
            <w14:srgbClr w14:val="000000">
              <w14:alpha w14:val="60000"/>
            </w14:srgbClr>
          </w14:shadow>
        </w:rPr>
        <w:t>I</w:t>
      </w:r>
      <w:r w:rsidR="00CE5808" w:rsidRPr="00F67574">
        <w:rPr>
          <w:rFonts w:ascii="Southern" w:hAnsi="Southern"/>
          <w:b/>
          <w:i/>
          <w:sz w:val="30"/>
          <w14:shadow w14:blurRad="50800" w14:dist="38100" w14:dir="2700000" w14:sx="100000" w14:sy="100000" w14:kx="0" w14:ky="0" w14:algn="tl">
            <w14:srgbClr w14:val="000000">
              <w14:alpha w14:val="60000"/>
            </w14:srgbClr>
          </w14:shadow>
        </w:rPr>
        <w:tab/>
      </w:r>
      <w:r w:rsidR="00CE5808" w:rsidRPr="00F67574">
        <w:rPr>
          <w:rFonts w:ascii="Southern" w:hAnsi="Southern"/>
          <w:b/>
          <w:i/>
          <w:sz w:val="30"/>
          <w14:shadow w14:blurRad="50800" w14:dist="38100" w14:dir="2700000" w14:sx="100000" w14:sy="100000" w14:kx="0" w14:ky="0" w14:algn="tl">
            <w14:srgbClr w14:val="000000">
              <w14:alpha w14:val="60000"/>
            </w14:srgbClr>
          </w14:shadow>
        </w:rPr>
        <w:tab/>
      </w:r>
      <w:r w:rsidR="00A0172B" w:rsidRPr="00F67574">
        <w:rPr>
          <w:rFonts w:ascii="Southern" w:hAnsi="Southern"/>
          <w:b/>
          <w:i/>
          <w:sz w:val="30"/>
          <w14:shadow w14:blurRad="50800" w14:dist="38100" w14:dir="2700000" w14:sx="100000" w14:sy="100000" w14:kx="0" w14:ky="0" w14:algn="tl">
            <w14:srgbClr w14:val="000000">
              <w14:alpha w14:val="60000"/>
            </w14:srgbClr>
          </w14:shadow>
        </w:rPr>
        <w:t>číslo</w:t>
      </w:r>
      <w:r w:rsidR="001B2318" w:rsidRPr="00F67574">
        <w:rPr>
          <w:rFonts w:ascii="Southern" w:hAnsi="Southern"/>
          <w:b/>
          <w:i/>
          <w:sz w:val="30"/>
          <w14:shadow w14:blurRad="50800" w14:dist="38100" w14:dir="2700000" w14:sx="100000" w14:sy="100000" w14:kx="0" w14:ky="0" w14:algn="tl">
            <w14:srgbClr w14:val="000000">
              <w14:alpha w14:val="60000"/>
            </w14:srgbClr>
          </w14:shadow>
        </w:rPr>
        <w:t xml:space="preserve"> 4</w:t>
      </w:r>
      <w:r w:rsidR="00066A4D" w:rsidRPr="00F67574">
        <w:rPr>
          <w:rFonts w:ascii="Southern" w:hAnsi="Southern"/>
          <w:b/>
          <w:i/>
          <w:sz w:val="30"/>
          <w14:shadow w14:blurRad="50800" w14:dist="38100" w14:dir="2700000" w14:sx="100000" w14:sy="100000" w14:kx="0" w14:ky="0" w14:algn="tl">
            <w14:srgbClr w14:val="000000">
              <w14:alpha w14:val="60000"/>
            </w14:srgbClr>
          </w14:shadow>
        </w:rPr>
        <w:t>/2017</w:t>
      </w:r>
    </w:p>
    <w:p w:rsidR="00A566F4" w:rsidRPr="00F67574" w:rsidRDefault="00A566F4" w:rsidP="00B55D42">
      <w:pPr>
        <w:pStyle w:val="Zhlav"/>
        <w:tabs>
          <w:tab w:val="clear" w:pos="4536"/>
          <w:tab w:val="clear" w:pos="9072"/>
        </w:tabs>
        <w:jc w:val="center"/>
        <w:outlineLvl w:val="0"/>
        <w:rPr>
          <w:rFonts w:ascii="Southern" w:hAnsi="Southern"/>
          <w:b/>
          <w:i/>
          <w:sz w:val="30"/>
          <w14:shadow w14:blurRad="50800" w14:dist="38100" w14:dir="2700000" w14:sx="100000" w14:sy="100000" w14:kx="0" w14:ky="0" w14:algn="tl">
            <w14:srgbClr w14:val="000000">
              <w14:alpha w14:val="60000"/>
            </w14:srgbClr>
          </w14:shadow>
        </w:rPr>
      </w:pPr>
    </w:p>
    <w:p w:rsidR="00310733" w:rsidRPr="00F67574" w:rsidRDefault="00310733" w:rsidP="00B55D42">
      <w:pPr>
        <w:pStyle w:val="Zhlav"/>
        <w:tabs>
          <w:tab w:val="clear" w:pos="4536"/>
          <w:tab w:val="clear" w:pos="9072"/>
        </w:tabs>
        <w:jc w:val="center"/>
        <w:outlineLvl w:val="0"/>
        <w:rPr>
          <w:rFonts w:ascii="Southern" w:hAnsi="Southern"/>
          <w:b/>
          <w:i/>
          <w:sz w:val="30"/>
          <w14:shadow w14:blurRad="50800" w14:dist="38100" w14:dir="2700000" w14:sx="100000" w14:sy="100000" w14:kx="0" w14:ky="0" w14:algn="tl">
            <w14:srgbClr w14:val="000000">
              <w14:alpha w14:val="60000"/>
            </w14:srgbClr>
          </w14:shadow>
        </w:rPr>
      </w:pPr>
    </w:p>
    <w:p w:rsidR="00310733" w:rsidRPr="00F67574" w:rsidRDefault="00310733" w:rsidP="00B55D42">
      <w:pPr>
        <w:pStyle w:val="Zhlav"/>
        <w:tabs>
          <w:tab w:val="clear" w:pos="4536"/>
          <w:tab w:val="clear" w:pos="9072"/>
        </w:tabs>
        <w:jc w:val="center"/>
        <w:outlineLvl w:val="0"/>
        <w:rPr>
          <w:rFonts w:ascii="Southern" w:hAnsi="Southern"/>
          <w:b/>
          <w:i/>
          <w:sz w:val="30"/>
          <w14:shadow w14:blurRad="50800" w14:dist="38100" w14:dir="2700000" w14:sx="100000" w14:sy="100000" w14:kx="0" w14:ky="0" w14:algn="tl">
            <w14:srgbClr w14:val="000000">
              <w14:alpha w14:val="60000"/>
            </w14:srgbClr>
          </w14:shadow>
        </w:rPr>
      </w:pPr>
    </w:p>
    <w:p w:rsidR="00A0172B" w:rsidRDefault="00A0172B" w:rsidP="00DA0A91">
      <w:pPr>
        <w:pStyle w:val="Zhlav"/>
        <w:tabs>
          <w:tab w:val="clear" w:pos="4536"/>
          <w:tab w:val="clear" w:pos="9072"/>
        </w:tabs>
        <w:rPr>
          <w:rFonts w:ascii="France" w:hAnsi="France"/>
          <w:bCs/>
          <w:i/>
          <w:iCs/>
          <w:sz w:val="20"/>
          <w:szCs w:val="20"/>
        </w:rPr>
      </w:pPr>
    </w:p>
    <w:p w:rsidR="00A0172B" w:rsidRDefault="00F67574" w:rsidP="00B20525">
      <w:pPr>
        <w:pStyle w:val="Zhlav"/>
        <w:tabs>
          <w:tab w:val="clear" w:pos="4536"/>
          <w:tab w:val="clear" w:pos="9072"/>
        </w:tabs>
        <w:jc w:val="center"/>
        <w:rPr>
          <w:rFonts w:ascii="France" w:hAnsi="France"/>
          <w:bCs/>
          <w:i/>
          <w:iCs/>
          <w:sz w:val="20"/>
          <w:szCs w:val="20"/>
        </w:rPr>
      </w:pPr>
      <w:r>
        <w:rPr>
          <w:rFonts w:ascii="France" w:hAnsi="France"/>
          <w:bCs/>
          <w:i/>
          <w:iCs/>
          <w:noProof/>
          <w:sz w:val="20"/>
          <w:szCs w:val="20"/>
        </w:rPr>
        <w:lastRenderedPageBreak/>
        <w:drawing>
          <wp:inline distT="0" distB="0" distL="0" distR="0">
            <wp:extent cx="4433570" cy="3692525"/>
            <wp:effectExtent l="0" t="0" r="5080" b="3175"/>
            <wp:docPr id="2" name="obrázek 2" descr="P12304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230412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3570" cy="3692525"/>
                    </a:xfrm>
                    <a:prstGeom prst="rect">
                      <a:avLst/>
                    </a:prstGeom>
                    <a:noFill/>
                    <a:ln>
                      <a:noFill/>
                    </a:ln>
                  </pic:spPr>
                </pic:pic>
              </a:graphicData>
            </a:graphic>
          </wp:inline>
        </w:drawing>
      </w:r>
    </w:p>
    <w:p w:rsidR="00A0172B" w:rsidRDefault="00A0172B" w:rsidP="00B20525">
      <w:pPr>
        <w:pStyle w:val="Zhlav"/>
        <w:tabs>
          <w:tab w:val="clear" w:pos="4536"/>
          <w:tab w:val="clear" w:pos="9072"/>
        </w:tabs>
        <w:jc w:val="center"/>
        <w:rPr>
          <w:rFonts w:ascii="France" w:hAnsi="France"/>
          <w:bCs/>
          <w:i/>
          <w:iCs/>
          <w:sz w:val="20"/>
          <w:szCs w:val="20"/>
        </w:rPr>
      </w:pPr>
    </w:p>
    <w:p w:rsidR="00A0172B" w:rsidRDefault="00A0172B" w:rsidP="00B20525">
      <w:pPr>
        <w:pStyle w:val="Zhlav"/>
        <w:tabs>
          <w:tab w:val="clear" w:pos="4536"/>
          <w:tab w:val="clear" w:pos="9072"/>
        </w:tabs>
        <w:jc w:val="center"/>
        <w:rPr>
          <w:rFonts w:ascii="France" w:hAnsi="France"/>
          <w:bCs/>
          <w:i/>
          <w:iCs/>
          <w:sz w:val="20"/>
          <w:szCs w:val="20"/>
        </w:rPr>
      </w:pPr>
    </w:p>
    <w:p w:rsidR="00A0172B" w:rsidRDefault="00A0172B" w:rsidP="00B20525">
      <w:pPr>
        <w:pStyle w:val="Zhlav"/>
        <w:tabs>
          <w:tab w:val="clear" w:pos="4536"/>
          <w:tab w:val="clear" w:pos="9072"/>
        </w:tabs>
        <w:jc w:val="center"/>
        <w:rPr>
          <w:rFonts w:ascii="France" w:hAnsi="France"/>
          <w:bCs/>
          <w:i/>
          <w:iCs/>
          <w:sz w:val="20"/>
          <w:szCs w:val="20"/>
        </w:rPr>
      </w:pPr>
    </w:p>
    <w:p w:rsidR="00A0172B" w:rsidRDefault="00A0172B" w:rsidP="00B20525">
      <w:pPr>
        <w:pStyle w:val="Zhlav"/>
        <w:tabs>
          <w:tab w:val="clear" w:pos="4536"/>
          <w:tab w:val="clear" w:pos="9072"/>
        </w:tabs>
        <w:jc w:val="center"/>
        <w:rPr>
          <w:rFonts w:ascii="France" w:hAnsi="France"/>
          <w:bCs/>
          <w:i/>
          <w:iCs/>
          <w:sz w:val="20"/>
          <w:szCs w:val="20"/>
        </w:rPr>
      </w:pPr>
    </w:p>
    <w:p w:rsidR="00DA4125" w:rsidRDefault="00DA4125" w:rsidP="00154B24">
      <w:pPr>
        <w:pStyle w:val="Zhlav"/>
        <w:tabs>
          <w:tab w:val="clear" w:pos="4536"/>
          <w:tab w:val="clear" w:pos="9072"/>
        </w:tabs>
        <w:jc w:val="both"/>
        <w:rPr>
          <w:rFonts w:ascii="France" w:hAnsi="France"/>
          <w:bCs/>
          <w:i/>
          <w:iCs/>
          <w:sz w:val="20"/>
          <w:szCs w:val="20"/>
        </w:rPr>
      </w:pPr>
    </w:p>
    <w:p w:rsidR="00E55EE0" w:rsidRPr="00493255" w:rsidRDefault="00E55EE0" w:rsidP="00E55EE0">
      <w:pPr>
        <w:pStyle w:val="Zhlav"/>
        <w:tabs>
          <w:tab w:val="clear" w:pos="4536"/>
          <w:tab w:val="clear" w:pos="9072"/>
        </w:tabs>
        <w:jc w:val="both"/>
        <w:rPr>
          <w:rFonts w:ascii="Monotype Corsiva" w:hAnsi="Monotype Corsiva"/>
          <w:b/>
          <w:bCs/>
          <w:i/>
          <w:iCs/>
          <w:sz w:val="40"/>
          <w:szCs w:val="40"/>
        </w:rPr>
      </w:pPr>
      <w:r w:rsidRPr="00493255">
        <w:rPr>
          <w:rFonts w:ascii="Monotype Corsiva" w:hAnsi="Monotype Corsiva"/>
          <w:b/>
          <w:bCs/>
          <w:i/>
          <w:iCs/>
          <w:sz w:val="40"/>
          <w:szCs w:val="40"/>
        </w:rPr>
        <w:t>Zprávy z radnice</w:t>
      </w:r>
    </w:p>
    <w:p w:rsidR="00583D1A" w:rsidRDefault="00583D1A" w:rsidP="00E55EE0">
      <w:pPr>
        <w:pStyle w:val="Zhlav"/>
        <w:tabs>
          <w:tab w:val="clear" w:pos="4536"/>
          <w:tab w:val="clear" w:pos="9072"/>
        </w:tabs>
        <w:rPr>
          <w:rFonts w:ascii="France" w:hAnsi="France"/>
          <w:b/>
          <w:bCs/>
          <w:i/>
          <w:iCs/>
        </w:rPr>
      </w:pPr>
    </w:p>
    <w:p w:rsidR="002E2D5D" w:rsidRPr="004E6551" w:rsidRDefault="002E2D5D" w:rsidP="002E2D5D">
      <w:pPr>
        <w:outlineLvl w:val="0"/>
        <w:rPr>
          <w:b/>
        </w:rPr>
      </w:pPr>
      <w:r w:rsidRPr="004E6551">
        <w:rPr>
          <w:b/>
        </w:rPr>
        <w:t>Zápis z 18. veřejného zasedání zastupitelstva obce Klopotovice</w:t>
      </w:r>
    </w:p>
    <w:p w:rsidR="002E2D5D" w:rsidRPr="004E6551" w:rsidRDefault="002E2D5D" w:rsidP="002E2D5D">
      <w:pPr>
        <w:jc w:val="center"/>
        <w:outlineLvl w:val="0"/>
        <w:rPr>
          <w:b/>
        </w:rPr>
      </w:pPr>
      <w:r w:rsidRPr="004E6551">
        <w:rPr>
          <w:b/>
        </w:rPr>
        <w:t>konaného dne 15. 9. 2017 v 19.00 hod</w:t>
      </w:r>
    </w:p>
    <w:p w:rsidR="002E2D5D" w:rsidRPr="004E6551" w:rsidRDefault="002E2D5D" w:rsidP="002E2D5D">
      <w:pPr>
        <w:jc w:val="center"/>
        <w:outlineLvl w:val="0"/>
        <w:rPr>
          <w:b/>
        </w:rPr>
      </w:pPr>
    </w:p>
    <w:p w:rsidR="002E2D5D" w:rsidRPr="002E2D5D" w:rsidRDefault="002E2D5D" w:rsidP="002E2D5D">
      <w:pPr>
        <w:outlineLvl w:val="0"/>
        <w:rPr>
          <w:sz w:val="20"/>
          <w:szCs w:val="20"/>
        </w:rPr>
      </w:pPr>
      <w:r w:rsidRPr="002E2D5D">
        <w:rPr>
          <w:sz w:val="20"/>
          <w:szCs w:val="20"/>
        </w:rPr>
        <w:t>Přítomni: Bradík Vladimír, Nesvadbíková Marta, Beneš Roman, Oravec Josef, Patrik Pover, Pospišová Ivana</w:t>
      </w:r>
    </w:p>
    <w:p w:rsidR="002E2D5D" w:rsidRPr="002E2D5D" w:rsidRDefault="002E2D5D" w:rsidP="002E2D5D">
      <w:pPr>
        <w:outlineLvl w:val="0"/>
        <w:rPr>
          <w:sz w:val="20"/>
          <w:szCs w:val="20"/>
        </w:rPr>
      </w:pPr>
      <w:r w:rsidRPr="002E2D5D">
        <w:rPr>
          <w:sz w:val="20"/>
          <w:szCs w:val="20"/>
        </w:rPr>
        <w:t>Ověřovatelé: p Nesvadbíková, p. Pover</w:t>
      </w:r>
    </w:p>
    <w:p w:rsidR="002E2D5D" w:rsidRPr="002E2D5D" w:rsidRDefault="002E2D5D" w:rsidP="002E2D5D">
      <w:pPr>
        <w:outlineLvl w:val="0"/>
        <w:rPr>
          <w:sz w:val="20"/>
          <w:szCs w:val="20"/>
        </w:rPr>
      </w:pPr>
      <w:r w:rsidRPr="002E2D5D">
        <w:rPr>
          <w:sz w:val="20"/>
          <w:szCs w:val="20"/>
        </w:rPr>
        <w:t>Omluveni: Horák Vladimír</w:t>
      </w:r>
    </w:p>
    <w:p w:rsidR="002E2D5D" w:rsidRPr="002E2D5D" w:rsidRDefault="002E2D5D" w:rsidP="002E2D5D">
      <w:pPr>
        <w:outlineLvl w:val="0"/>
        <w:rPr>
          <w:sz w:val="20"/>
          <w:szCs w:val="20"/>
        </w:rPr>
      </w:pPr>
      <w:r w:rsidRPr="002E2D5D">
        <w:rPr>
          <w:sz w:val="20"/>
          <w:szCs w:val="20"/>
        </w:rPr>
        <w:t>Zapisovatelka: Bukovcová Vladimíra</w:t>
      </w:r>
    </w:p>
    <w:p w:rsidR="002E2D5D" w:rsidRPr="002E2D5D" w:rsidRDefault="002E2D5D" w:rsidP="002E2D5D">
      <w:pPr>
        <w:jc w:val="both"/>
        <w:outlineLvl w:val="0"/>
        <w:rPr>
          <w:sz w:val="20"/>
          <w:szCs w:val="20"/>
        </w:rPr>
      </w:pPr>
      <w:r w:rsidRPr="002E2D5D">
        <w:rPr>
          <w:sz w:val="20"/>
          <w:szCs w:val="20"/>
        </w:rPr>
        <w:t xml:space="preserve">l. Program :   </w:t>
      </w:r>
      <w:r>
        <w:rPr>
          <w:sz w:val="20"/>
          <w:szCs w:val="20"/>
        </w:rPr>
        <w:t xml:space="preserve"> </w:t>
      </w:r>
      <w:r w:rsidRPr="002E2D5D">
        <w:rPr>
          <w:sz w:val="20"/>
          <w:szCs w:val="20"/>
        </w:rPr>
        <w:t>1. Zahájení</w:t>
      </w:r>
    </w:p>
    <w:p w:rsidR="002E2D5D" w:rsidRPr="002E2D5D" w:rsidRDefault="002E2D5D" w:rsidP="002E2D5D">
      <w:pPr>
        <w:jc w:val="both"/>
        <w:outlineLvl w:val="0"/>
        <w:rPr>
          <w:sz w:val="20"/>
          <w:szCs w:val="20"/>
        </w:rPr>
      </w:pPr>
      <w:r w:rsidRPr="002E2D5D">
        <w:rPr>
          <w:sz w:val="20"/>
          <w:szCs w:val="20"/>
        </w:rPr>
        <w:tab/>
        <w:t xml:space="preserve">          2. Návrh střednědobého výhledu rozpočtu 2017-2021</w:t>
      </w:r>
    </w:p>
    <w:p w:rsidR="002E2D5D" w:rsidRPr="002E2D5D" w:rsidRDefault="002E2D5D" w:rsidP="002E2D5D">
      <w:pPr>
        <w:jc w:val="both"/>
        <w:outlineLvl w:val="0"/>
        <w:rPr>
          <w:sz w:val="20"/>
          <w:szCs w:val="20"/>
        </w:rPr>
      </w:pPr>
      <w:r w:rsidRPr="002E2D5D">
        <w:rPr>
          <w:sz w:val="20"/>
          <w:szCs w:val="20"/>
        </w:rPr>
        <w:tab/>
        <w:t xml:space="preserve">          3. Smlouva o zřízení věcného břemene</w:t>
      </w:r>
    </w:p>
    <w:p w:rsidR="002E2D5D" w:rsidRPr="002E2D5D" w:rsidRDefault="002E2D5D" w:rsidP="002E2D5D">
      <w:pPr>
        <w:jc w:val="both"/>
        <w:outlineLvl w:val="0"/>
        <w:rPr>
          <w:sz w:val="20"/>
          <w:szCs w:val="20"/>
        </w:rPr>
      </w:pPr>
      <w:r w:rsidRPr="002E2D5D">
        <w:rPr>
          <w:sz w:val="20"/>
          <w:szCs w:val="20"/>
        </w:rPr>
        <w:tab/>
        <w:t xml:space="preserve">          4. Smlouva o odvádění odpadních vod </w:t>
      </w:r>
    </w:p>
    <w:p w:rsidR="002E2D5D" w:rsidRPr="002E2D5D" w:rsidRDefault="002E2D5D" w:rsidP="002E2D5D">
      <w:pPr>
        <w:jc w:val="both"/>
        <w:outlineLvl w:val="0"/>
        <w:rPr>
          <w:sz w:val="20"/>
          <w:szCs w:val="20"/>
        </w:rPr>
      </w:pPr>
      <w:r w:rsidRPr="002E2D5D">
        <w:rPr>
          <w:sz w:val="20"/>
          <w:szCs w:val="20"/>
        </w:rPr>
        <w:lastRenderedPageBreak/>
        <w:t xml:space="preserve">                      </w:t>
      </w:r>
      <w:r>
        <w:rPr>
          <w:sz w:val="20"/>
          <w:szCs w:val="20"/>
        </w:rPr>
        <w:t xml:space="preserve">  </w:t>
      </w:r>
      <w:r w:rsidRPr="002E2D5D">
        <w:rPr>
          <w:sz w:val="20"/>
          <w:szCs w:val="20"/>
        </w:rPr>
        <w:t xml:space="preserve">5. Výběr dodavatele na opravu chodníku a vjezdů </w:t>
      </w:r>
    </w:p>
    <w:p w:rsidR="002E2D5D" w:rsidRPr="002E2D5D" w:rsidRDefault="002E2D5D" w:rsidP="002E2D5D">
      <w:pPr>
        <w:jc w:val="both"/>
        <w:outlineLvl w:val="0"/>
        <w:rPr>
          <w:sz w:val="20"/>
          <w:szCs w:val="20"/>
        </w:rPr>
      </w:pPr>
      <w:r w:rsidRPr="002E2D5D">
        <w:rPr>
          <w:sz w:val="20"/>
          <w:szCs w:val="20"/>
        </w:rPr>
        <w:tab/>
        <w:t xml:space="preserve">          6. Různé</w:t>
      </w:r>
    </w:p>
    <w:p w:rsidR="002E2D5D" w:rsidRPr="002E2D5D" w:rsidRDefault="002E2D5D" w:rsidP="002E2D5D">
      <w:pPr>
        <w:jc w:val="both"/>
        <w:outlineLvl w:val="0"/>
        <w:rPr>
          <w:sz w:val="20"/>
          <w:szCs w:val="20"/>
        </w:rPr>
      </w:pPr>
      <w:r w:rsidRPr="002E2D5D">
        <w:rPr>
          <w:sz w:val="20"/>
          <w:szCs w:val="20"/>
        </w:rPr>
        <w:tab/>
        <w:t xml:space="preserve">          7. Diskuse</w:t>
      </w:r>
    </w:p>
    <w:p w:rsidR="002E2D5D" w:rsidRPr="002E2D5D" w:rsidRDefault="002E2D5D" w:rsidP="002E2D5D">
      <w:pPr>
        <w:jc w:val="both"/>
        <w:outlineLvl w:val="0"/>
        <w:rPr>
          <w:sz w:val="20"/>
          <w:szCs w:val="20"/>
        </w:rPr>
      </w:pPr>
      <w:r w:rsidRPr="002E2D5D">
        <w:rPr>
          <w:sz w:val="20"/>
          <w:szCs w:val="20"/>
        </w:rPr>
        <w:tab/>
        <w:t xml:space="preserve">          8. Závěr</w:t>
      </w:r>
    </w:p>
    <w:p w:rsidR="002E2D5D" w:rsidRPr="002E2D5D" w:rsidRDefault="002E2D5D" w:rsidP="002E2D5D">
      <w:pPr>
        <w:jc w:val="both"/>
        <w:rPr>
          <w:sz w:val="20"/>
          <w:szCs w:val="20"/>
        </w:rPr>
      </w:pPr>
      <w:r>
        <w:rPr>
          <w:sz w:val="20"/>
          <w:szCs w:val="20"/>
        </w:rPr>
        <w:t>Zastupitelstvo schválilo</w:t>
      </w:r>
      <w:r w:rsidRPr="002E2D5D">
        <w:rPr>
          <w:sz w:val="20"/>
          <w:szCs w:val="20"/>
        </w:rPr>
        <w:t xml:space="preserve"> program 18. zasedání zastupitelstva obce a ověřovatele zápisu p. Nesvadbíkovou a p. Povera</w:t>
      </w:r>
    </w:p>
    <w:p w:rsidR="002E2D5D" w:rsidRPr="002E2D5D" w:rsidRDefault="002E2D5D" w:rsidP="002E2D5D">
      <w:pPr>
        <w:jc w:val="both"/>
        <w:outlineLvl w:val="0"/>
        <w:rPr>
          <w:sz w:val="20"/>
          <w:szCs w:val="20"/>
        </w:rPr>
      </w:pPr>
      <w:r w:rsidRPr="002E2D5D">
        <w:rPr>
          <w:sz w:val="20"/>
          <w:szCs w:val="20"/>
        </w:rPr>
        <w:t>Zastupitels</w:t>
      </w:r>
      <w:r>
        <w:rPr>
          <w:sz w:val="20"/>
          <w:szCs w:val="20"/>
        </w:rPr>
        <w:t>tvo schválilo</w:t>
      </w:r>
      <w:r w:rsidRPr="002E2D5D">
        <w:rPr>
          <w:sz w:val="20"/>
          <w:szCs w:val="20"/>
        </w:rPr>
        <w:t xml:space="preserve"> předložený Návrh střednědobéh</w:t>
      </w:r>
      <w:r>
        <w:rPr>
          <w:sz w:val="20"/>
          <w:szCs w:val="20"/>
        </w:rPr>
        <w:t>o výhledu rozpočtu 2017-</w:t>
      </w:r>
      <w:r w:rsidRPr="002E2D5D">
        <w:rPr>
          <w:sz w:val="20"/>
          <w:szCs w:val="20"/>
        </w:rPr>
        <w:t>2021</w:t>
      </w:r>
    </w:p>
    <w:p w:rsidR="002E2D5D" w:rsidRPr="002E2D5D" w:rsidRDefault="002E2D5D" w:rsidP="002E2D5D">
      <w:pPr>
        <w:jc w:val="both"/>
        <w:outlineLvl w:val="0"/>
        <w:rPr>
          <w:b/>
          <w:sz w:val="20"/>
          <w:szCs w:val="20"/>
        </w:rPr>
      </w:pPr>
      <w:r>
        <w:rPr>
          <w:sz w:val="20"/>
          <w:szCs w:val="20"/>
        </w:rPr>
        <w:t>Zastupitelstvo schválilo</w:t>
      </w:r>
      <w:r w:rsidRPr="002E2D5D">
        <w:rPr>
          <w:sz w:val="20"/>
          <w:szCs w:val="20"/>
        </w:rPr>
        <w:t xml:space="preserve"> předložené znění Smlouvy o zřízení věcného břemene a pověřuje starostu k uzavření a podepsání smlouvy.</w:t>
      </w:r>
    </w:p>
    <w:p w:rsidR="002E2D5D" w:rsidRPr="002E2D5D" w:rsidRDefault="002E2D5D" w:rsidP="002E2D5D">
      <w:pPr>
        <w:jc w:val="both"/>
        <w:outlineLvl w:val="0"/>
        <w:rPr>
          <w:b/>
          <w:sz w:val="20"/>
          <w:szCs w:val="20"/>
        </w:rPr>
      </w:pPr>
      <w:r w:rsidRPr="002E2D5D">
        <w:rPr>
          <w:sz w:val="20"/>
          <w:szCs w:val="20"/>
        </w:rPr>
        <w:t>Zastupitelstv</w:t>
      </w:r>
      <w:r>
        <w:rPr>
          <w:sz w:val="20"/>
          <w:szCs w:val="20"/>
        </w:rPr>
        <w:t>o schválilo</w:t>
      </w:r>
      <w:r w:rsidRPr="002E2D5D">
        <w:rPr>
          <w:sz w:val="20"/>
          <w:szCs w:val="20"/>
        </w:rPr>
        <w:t xml:space="preserve"> znění předložené Smlouvy o odvádění odpadních vod.</w:t>
      </w:r>
    </w:p>
    <w:p w:rsidR="002E2D5D" w:rsidRPr="002E2D5D" w:rsidRDefault="002E2D5D" w:rsidP="002E2D5D">
      <w:pPr>
        <w:pStyle w:val="Odstavecseseznamem"/>
        <w:ind w:left="0"/>
        <w:jc w:val="both"/>
        <w:outlineLvl w:val="0"/>
        <w:rPr>
          <w:sz w:val="20"/>
          <w:szCs w:val="20"/>
        </w:rPr>
      </w:pPr>
      <w:r w:rsidRPr="002E2D5D">
        <w:rPr>
          <w:sz w:val="20"/>
          <w:szCs w:val="20"/>
        </w:rPr>
        <w:t>Výběr dodavatele na opravu chodníku a vjezdů.</w:t>
      </w:r>
    </w:p>
    <w:p w:rsidR="002E2D5D" w:rsidRPr="002E2D5D" w:rsidRDefault="002E2D5D" w:rsidP="002E2D5D">
      <w:pPr>
        <w:pStyle w:val="Odstavecseseznamem"/>
        <w:ind w:left="0"/>
        <w:jc w:val="both"/>
        <w:outlineLvl w:val="0"/>
        <w:rPr>
          <w:sz w:val="20"/>
          <w:szCs w:val="20"/>
        </w:rPr>
      </w:pPr>
      <w:r w:rsidRPr="002E2D5D">
        <w:rPr>
          <w:sz w:val="20"/>
          <w:szCs w:val="20"/>
        </w:rPr>
        <w:t xml:space="preserve">Doručeny tři nabídky: </w:t>
      </w:r>
    </w:p>
    <w:p w:rsidR="002E2D5D" w:rsidRPr="002E2D5D" w:rsidRDefault="002E2D5D" w:rsidP="002E2D5D">
      <w:pPr>
        <w:pStyle w:val="Odstavecseseznamem"/>
        <w:ind w:left="0"/>
        <w:jc w:val="both"/>
        <w:outlineLvl w:val="0"/>
        <w:rPr>
          <w:sz w:val="20"/>
          <w:szCs w:val="20"/>
        </w:rPr>
      </w:pPr>
      <w:r w:rsidRPr="002E2D5D">
        <w:rPr>
          <w:sz w:val="20"/>
          <w:szCs w:val="20"/>
        </w:rPr>
        <w:t>Ceny v nabídkách jsou uvedeny bez DPH</w:t>
      </w:r>
    </w:p>
    <w:p w:rsidR="002E2D5D" w:rsidRPr="002E2D5D" w:rsidRDefault="002E2D5D" w:rsidP="002E2D5D">
      <w:pPr>
        <w:pStyle w:val="Odstavecseseznamem"/>
        <w:ind w:left="0"/>
        <w:jc w:val="both"/>
        <w:outlineLvl w:val="0"/>
        <w:rPr>
          <w:sz w:val="20"/>
          <w:szCs w:val="20"/>
        </w:rPr>
      </w:pPr>
      <w:r w:rsidRPr="002E2D5D">
        <w:rPr>
          <w:sz w:val="20"/>
          <w:szCs w:val="20"/>
        </w:rPr>
        <w:t>Stanislav Gál Dlažd</w:t>
      </w:r>
      <w:r>
        <w:rPr>
          <w:sz w:val="20"/>
          <w:szCs w:val="20"/>
        </w:rPr>
        <w:t>ické a zemní práce</w:t>
      </w:r>
      <w:r>
        <w:rPr>
          <w:sz w:val="20"/>
          <w:szCs w:val="20"/>
        </w:rPr>
        <w:tab/>
      </w:r>
      <w:r>
        <w:rPr>
          <w:sz w:val="20"/>
          <w:szCs w:val="20"/>
        </w:rPr>
        <w:tab/>
      </w:r>
      <w:r>
        <w:rPr>
          <w:sz w:val="20"/>
          <w:szCs w:val="20"/>
        </w:rPr>
        <w:tab/>
      </w:r>
      <w:r>
        <w:rPr>
          <w:sz w:val="20"/>
          <w:szCs w:val="20"/>
        </w:rPr>
        <w:tab/>
        <w:t xml:space="preserve"> 188 700</w:t>
      </w:r>
      <w:r w:rsidRPr="002E2D5D">
        <w:rPr>
          <w:sz w:val="20"/>
          <w:szCs w:val="20"/>
        </w:rPr>
        <w:t xml:space="preserve"> Kč</w:t>
      </w:r>
    </w:p>
    <w:p w:rsidR="002E2D5D" w:rsidRPr="002E2D5D" w:rsidRDefault="002E2D5D" w:rsidP="002E2D5D">
      <w:pPr>
        <w:pStyle w:val="Odstavecseseznamem"/>
        <w:ind w:left="0"/>
        <w:jc w:val="both"/>
        <w:outlineLvl w:val="0"/>
        <w:rPr>
          <w:sz w:val="20"/>
          <w:szCs w:val="20"/>
        </w:rPr>
      </w:pPr>
      <w:r>
        <w:rPr>
          <w:sz w:val="20"/>
          <w:szCs w:val="20"/>
        </w:rPr>
        <w:t xml:space="preserve">Bagr Přikryl s.r.o.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235 000</w:t>
      </w:r>
      <w:r w:rsidRPr="002E2D5D">
        <w:rPr>
          <w:sz w:val="20"/>
          <w:szCs w:val="20"/>
        </w:rPr>
        <w:t xml:space="preserve"> Kč</w:t>
      </w:r>
    </w:p>
    <w:p w:rsidR="002E2D5D" w:rsidRPr="002E2D5D" w:rsidRDefault="002E2D5D" w:rsidP="002E2D5D">
      <w:pPr>
        <w:pStyle w:val="Odstavecseseznamem"/>
        <w:ind w:left="0"/>
        <w:jc w:val="both"/>
        <w:outlineLvl w:val="0"/>
        <w:rPr>
          <w:sz w:val="20"/>
          <w:szCs w:val="20"/>
        </w:rPr>
      </w:pPr>
      <w:r>
        <w:rPr>
          <w:sz w:val="20"/>
          <w:szCs w:val="20"/>
        </w:rPr>
        <w:t>Martin Marek</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217 000</w:t>
      </w:r>
      <w:r w:rsidRPr="002E2D5D">
        <w:rPr>
          <w:sz w:val="20"/>
          <w:szCs w:val="20"/>
        </w:rPr>
        <w:t xml:space="preserve"> Kč</w:t>
      </w:r>
    </w:p>
    <w:p w:rsidR="002E2D5D" w:rsidRPr="002E2D5D" w:rsidRDefault="002E2D5D" w:rsidP="002E2D5D">
      <w:pPr>
        <w:jc w:val="both"/>
        <w:outlineLvl w:val="0"/>
        <w:rPr>
          <w:sz w:val="20"/>
          <w:szCs w:val="20"/>
        </w:rPr>
      </w:pPr>
      <w:r w:rsidRPr="002E2D5D">
        <w:rPr>
          <w:sz w:val="20"/>
          <w:szCs w:val="20"/>
        </w:rPr>
        <w:t>Rozhodujícím kritériem při výběru nabídky byla cena.</w:t>
      </w:r>
    </w:p>
    <w:p w:rsidR="002E2D5D" w:rsidRPr="002E2D5D" w:rsidRDefault="002E2D5D" w:rsidP="002E2D5D">
      <w:pPr>
        <w:jc w:val="both"/>
        <w:outlineLvl w:val="0"/>
        <w:rPr>
          <w:sz w:val="20"/>
          <w:szCs w:val="20"/>
        </w:rPr>
      </w:pPr>
      <w:r w:rsidRPr="002E2D5D">
        <w:rPr>
          <w:sz w:val="20"/>
          <w:szCs w:val="20"/>
        </w:rPr>
        <w:t>Z nabídek byla vybrána nabídka p. Stanislava Gála. Smlouvu za obec uzavře starosta.</w:t>
      </w:r>
    </w:p>
    <w:p w:rsidR="002E2D5D" w:rsidRPr="002E2D5D" w:rsidRDefault="002E2D5D" w:rsidP="002E2D5D">
      <w:pPr>
        <w:ind w:left="360"/>
        <w:jc w:val="both"/>
        <w:outlineLvl w:val="0"/>
        <w:rPr>
          <w:sz w:val="20"/>
          <w:szCs w:val="20"/>
        </w:rPr>
      </w:pPr>
    </w:p>
    <w:p w:rsidR="002E2D5D" w:rsidRPr="002E2D5D" w:rsidRDefault="002E2D5D" w:rsidP="002E2D5D">
      <w:pPr>
        <w:jc w:val="both"/>
        <w:outlineLvl w:val="0"/>
        <w:rPr>
          <w:sz w:val="20"/>
          <w:szCs w:val="20"/>
        </w:rPr>
      </w:pPr>
      <w:r w:rsidRPr="002E2D5D">
        <w:rPr>
          <w:sz w:val="20"/>
          <w:szCs w:val="20"/>
        </w:rPr>
        <w:t>Různé:</w:t>
      </w:r>
    </w:p>
    <w:p w:rsidR="002E2D5D" w:rsidRPr="002E2D5D" w:rsidRDefault="002E2D5D" w:rsidP="002E2D5D">
      <w:pPr>
        <w:pStyle w:val="Odstavecseseznamem"/>
        <w:numPr>
          <w:ilvl w:val="0"/>
          <w:numId w:val="9"/>
        </w:numPr>
        <w:jc w:val="both"/>
        <w:outlineLvl w:val="0"/>
        <w:rPr>
          <w:sz w:val="20"/>
          <w:szCs w:val="20"/>
        </w:rPr>
      </w:pPr>
      <w:r w:rsidRPr="002E2D5D">
        <w:rPr>
          <w:sz w:val="20"/>
          <w:szCs w:val="20"/>
        </w:rPr>
        <w:t>p. starosta informoval o jednání s hejtmanem Olomouckého kraje ohledně opravy silnice průjezd obcí. Zaslán dopis a snímky rozbité silnice.</w:t>
      </w:r>
    </w:p>
    <w:p w:rsidR="002E2D5D" w:rsidRPr="002E2D5D" w:rsidRDefault="002E2D5D" w:rsidP="002E2D5D">
      <w:pPr>
        <w:pStyle w:val="Odstavecseseznamem"/>
        <w:numPr>
          <w:ilvl w:val="0"/>
          <w:numId w:val="9"/>
        </w:numPr>
        <w:jc w:val="both"/>
        <w:outlineLvl w:val="0"/>
        <w:rPr>
          <w:sz w:val="20"/>
          <w:szCs w:val="20"/>
        </w:rPr>
      </w:pPr>
      <w:r w:rsidRPr="002E2D5D">
        <w:rPr>
          <w:sz w:val="20"/>
          <w:szCs w:val="20"/>
        </w:rPr>
        <w:t>Naplánovaná oprava chodníku a vjezdů začne začátkem měsíce října</w:t>
      </w:r>
    </w:p>
    <w:p w:rsidR="002E2D5D" w:rsidRPr="002E2D5D" w:rsidRDefault="002E2D5D" w:rsidP="002E2D5D">
      <w:pPr>
        <w:pStyle w:val="Odstavecseseznamem"/>
        <w:numPr>
          <w:ilvl w:val="0"/>
          <w:numId w:val="9"/>
        </w:numPr>
        <w:jc w:val="both"/>
        <w:outlineLvl w:val="0"/>
        <w:rPr>
          <w:sz w:val="20"/>
          <w:szCs w:val="20"/>
        </w:rPr>
      </w:pPr>
      <w:r w:rsidRPr="002E2D5D">
        <w:rPr>
          <w:sz w:val="20"/>
          <w:szCs w:val="20"/>
        </w:rPr>
        <w:t xml:space="preserve">Informace o průběhu prací na výstavbě skladu </w:t>
      </w:r>
    </w:p>
    <w:p w:rsidR="002E2D5D" w:rsidRPr="002E2D5D" w:rsidRDefault="002E2D5D" w:rsidP="002E2D5D">
      <w:pPr>
        <w:pStyle w:val="Odstavecseseznamem"/>
        <w:numPr>
          <w:ilvl w:val="0"/>
          <w:numId w:val="9"/>
        </w:numPr>
        <w:jc w:val="both"/>
        <w:outlineLvl w:val="0"/>
        <w:rPr>
          <w:sz w:val="20"/>
          <w:szCs w:val="20"/>
        </w:rPr>
      </w:pPr>
      <w:r w:rsidRPr="002E2D5D">
        <w:rPr>
          <w:sz w:val="20"/>
          <w:szCs w:val="20"/>
        </w:rPr>
        <w:t>Informace o pojištění požárního automobilu a ostatního obecního majetku. Vypracovány nabídky na pojištění.</w:t>
      </w:r>
    </w:p>
    <w:p w:rsidR="002E2D5D" w:rsidRPr="002E2D5D" w:rsidRDefault="002E2D5D" w:rsidP="002E2D5D">
      <w:pPr>
        <w:pStyle w:val="Odstavecseseznamem"/>
        <w:numPr>
          <w:ilvl w:val="0"/>
          <w:numId w:val="9"/>
        </w:numPr>
        <w:jc w:val="both"/>
        <w:outlineLvl w:val="0"/>
        <w:rPr>
          <w:sz w:val="20"/>
          <w:szCs w:val="20"/>
        </w:rPr>
      </w:pPr>
      <w:r w:rsidRPr="002E2D5D">
        <w:rPr>
          <w:sz w:val="20"/>
          <w:szCs w:val="20"/>
        </w:rPr>
        <w:t>P. Oravec ústně podal žádost o odprodej části pozemku na vybudování cesty v  délce cca 23 m. Zastupitelé nesouhlasili s odprodejem. Starosta dal hlasovat.</w:t>
      </w:r>
      <w:r>
        <w:rPr>
          <w:sz w:val="20"/>
          <w:szCs w:val="20"/>
        </w:rPr>
        <w:t xml:space="preserve"> </w:t>
      </w:r>
      <w:r w:rsidRPr="002E2D5D">
        <w:rPr>
          <w:sz w:val="20"/>
          <w:szCs w:val="20"/>
        </w:rPr>
        <w:t>4 zastupitelé nesouhlasili s odprodejem, 1 zastupitel se zdržel hlasování, 1 zastupitel hlasoval pro odprodej pozemku.</w:t>
      </w:r>
    </w:p>
    <w:p w:rsidR="002E2D5D" w:rsidRPr="002E2D5D" w:rsidRDefault="002E2D5D" w:rsidP="002E2D5D">
      <w:pPr>
        <w:ind w:left="360"/>
        <w:jc w:val="both"/>
        <w:outlineLvl w:val="0"/>
        <w:rPr>
          <w:sz w:val="20"/>
          <w:szCs w:val="20"/>
        </w:rPr>
      </w:pPr>
    </w:p>
    <w:p w:rsidR="002E2D5D" w:rsidRPr="002E2D5D" w:rsidRDefault="002E2D5D" w:rsidP="002E2D5D">
      <w:pPr>
        <w:ind w:left="360"/>
        <w:jc w:val="both"/>
        <w:outlineLvl w:val="0"/>
        <w:rPr>
          <w:sz w:val="20"/>
          <w:szCs w:val="20"/>
        </w:rPr>
      </w:pPr>
      <w:r w:rsidRPr="002E2D5D">
        <w:rPr>
          <w:sz w:val="20"/>
          <w:szCs w:val="20"/>
        </w:rPr>
        <w:t>Diskuse:</w:t>
      </w:r>
    </w:p>
    <w:p w:rsidR="002E2D5D" w:rsidRPr="002E2D5D" w:rsidRDefault="002E2D5D" w:rsidP="002E2D5D">
      <w:pPr>
        <w:pStyle w:val="Odstavecseseznamem"/>
        <w:numPr>
          <w:ilvl w:val="0"/>
          <w:numId w:val="9"/>
        </w:numPr>
        <w:jc w:val="both"/>
        <w:outlineLvl w:val="0"/>
        <w:rPr>
          <w:sz w:val="20"/>
          <w:szCs w:val="20"/>
        </w:rPr>
      </w:pPr>
      <w:r w:rsidRPr="002E2D5D">
        <w:rPr>
          <w:sz w:val="20"/>
          <w:szCs w:val="20"/>
        </w:rPr>
        <w:t>Dotaz p. Oravcové M. na postřik chodníků proti plevelu před domem čp. 63. Nebyl proveden postřik. Odpověď p. starosty: postřik prováděl p. Oravec L. Zjistí, zda byl postřik proveden.</w:t>
      </w:r>
    </w:p>
    <w:p w:rsidR="002E2D5D" w:rsidRPr="002E2D5D" w:rsidRDefault="002E2D5D" w:rsidP="002E2D5D">
      <w:pPr>
        <w:pStyle w:val="Odstavecseseznamem"/>
        <w:numPr>
          <w:ilvl w:val="0"/>
          <w:numId w:val="9"/>
        </w:numPr>
        <w:jc w:val="both"/>
        <w:outlineLvl w:val="0"/>
        <w:rPr>
          <w:sz w:val="20"/>
          <w:szCs w:val="20"/>
        </w:rPr>
      </w:pPr>
      <w:r w:rsidRPr="002E2D5D">
        <w:rPr>
          <w:sz w:val="20"/>
          <w:szCs w:val="20"/>
        </w:rPr>
        <w:t xml:space="preserve">P. Žampachová také dotaz na postřik chodníku a úklid chodníku od sněhu před domem. Nečistoty od psů před obchodem.  </w:t>
      </w:r>
    </w:p>
    <w:p w:rsidR="002E2D5D" w:rsidRPr="002E2D5D" w:rsidRDefault="002E2D5D" w:rsidP="002E2D5D">
      <w:pPr>
        <w:pStyle w:val="Odstavecseseznamem"/>
        <w:numPr>
          <w:ilvl w:val="0"/>
          <w:numId w:val="9"/>
        </w:numPr>
        <w:jc w:val="both"/>
        <w:outlineLvl w:val="0"/>
        <w:rPr>
          <w:sz w:val="20"/>
          <w:szCs w:val="20"/>
        </w:rPr>
      </w:pPr>
      <w:r w:rsidRPr="002E2D5D">
        <w:rPr>
          <w:sz w:val="20"/>
          <w:szCs w:val="20"/>
        </w:rPr>
        <w:t xml:space="preserve">Dotaz p. Beneše – navážení zeminy na val na střelnici, žádost o odstranění kamení, provedení kontroly navážky – odpověď p. starosty není v podmínkách, že má být val navezen pouze z hlíny. </w:t>
      </w:r>
    </w:p>
    <w:p w:rsidR="002E2D5D" w:rsidRPr="002E2D5D" w:rsidRDefault="002E2D5D" w:rsidP="002E2D5D">
      <w:pPr>
        <w:pStyle w:val="Odstavecseseznamem"/>
        <w:jc w:val="both"/>
        <w:outlineLvl w:val="0"/>
        <w:rPr>
          <w:sz w:val="20"/>
          <w:szCs w:val="20"/>
        </w:rPr>
      </w:pPr>
      <w:r w:rsidRPr="002E2D5D">
        <w:rPr>
          <w:sz w:val="20"/>
          <w:szCs w:val="20"/>
        </w:rPr>
        <w:t>p. Kovařík upozornění, že nehraje rozhlas před jeho domem – p. starosta bude sjednána oprava.</w:t>
      </w:r>
    </w:p>
    <w:p w:rsidR="002E2D5D" w:rsidRDefault="002E2D5D" w:rsidP="002E2D5D">
      <w:pPr>
        <w:pStyle w:val="Odstavecseseznamem"/>
        <w:jc w:val="both"/>
        <w:outlineLvl w:val="0"/>
        <w:rPr>
          <w:sz w:val="20"/>
          <w:szCs w:val="20"/>
        </w:rPr>
      </w:pPr>
      <w:r w:rsidRPr="002E2D5D">
        <w:rPr>
          <w:sz w:val="20"/>
          <w:szCs w:val="20"/>
        </w:rPr>
        <w:t>p. Pospišová dotaz na výsadbu uschlých stromů na návsi – odpověď p. starosty výsadba uschlých stromů proběhne začátkem měsíce října.</w:t>
      </w:r>
    </w:p>
    <w:p w:rsidR="00310733" w:rsidRDefault="00310733" w:rsidP="002E2D5D">
      <w:pPr>
        <w:pStyle w:val="Odstavecseseznamem"/>
        <w:jc w:val="both"/>
        <w:outlineLvl w:val="0"/>
        <w:rPr>
          <w:sz w:val="20"/>
          <w:szCs w:val="20"/>
        </w:rPr>
      </w:pPr>
    </w:p>
    <w:p w:rsidR="00310733" w:rsidRDefault="00310733" w:rsidP="00310733">
      <w:pPr>
        <w:pStyle w:val="Zhlav"/>
        <w:tabs>
          <w:tab w:val="clear" w:pos="4536"/>
          <w:tab w:val="clear" w:pos="9072"/>
        </w:tabs>
        <w:rPr>
          <w:b/>
          <w:bCs/>
          <w:iCs/>
        </w:rPr>
      </w:pPr>
      <w:r>
        <w:rPr>
          <w:b/>
          <w:bCs/>
          <w:iCs/>
        </w:rPr>
        <w:t>Budování nových chodníků</w:t>
      </w:r>
    </w:p>
    <w:p w:rsidR="00436524" w:rsidRDefault="00436524" w:rsidP="00310733">
      <w:pPr>
        <w:pStyle w:val="Zhlav"/>
        <w:tabs>
          <w:tab w:val="clear" w:pos="4536"/>
          <w:tab w:val="clear" w:pos="9072"/>
        </w:tabs>
        <w:rPr>
          <w:b/>
          <w:bCs/>
          <w:iCs/>
          <w:sz w:val="20"/>
          <w:szCs w:val="20"/>
        </w:rPr>
      </w:pPr>
    </w:p>
    <w:p w:rsidR="00436524" w:rsidRPr="00436524" w:rsidRDefault="00F67574" w:rsidP="00310733">
      <w:pPr>
        <w:pStyle w:val="Zhlav"/>
        <w:tabs>
          <w:tab w:val="clear" w:pos="4536"/>
          <w:tab w:val="clear" w:pos="9072"/>
        </w:tabs>
        <w:rPr>
          <w:b/>
          <w:bCs/>
          <w:iCs/>
          <w:sz w:val="20"/>
          <w:szCs w:val="20"/>
        </w:rPr>
      </w:pPr>
      <w:r>
        <w:rPr>
          <w:b/>
          <w:bCs/>
          <w:iCs/>
          <w:noProof/>
          <w:sz w:val="20"/>
          <w:szCs w:val="20"/>
        </w:rPr>
        <w:drawing>
          <wp:inline distT="0" distB="0" distL="0" distR="0">
            <wp:extent cx="2847340" cy="2244725"/>
            <wp:effectExtent l="0" t="0" r="0" b="3175"/>
            <wp:docPr id="3" name="obrázek 3" descr="P123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301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340" cy="2244725"/>
                    </a:xfrm>
                    <a:prstGeom prst="rect">
                      <a:avLst/>
                    </a:prstGeom>
                    <a:noFill/>
                    <a:ln>
                      <a:noFill/>
                    </a:ln>
                  </pic:spPr>
                </pic:pic>
              </a:graphicData>
            </a:graphic>
          </wp:inline>
        </w:drawing>
      </w:r>
      <w:r w:rsidR="00436524">
        <w:rPr>
          <w:b/>
          <w:bCs/>
          <w:iCs/>
          <w:sz w:val="20"/>
          <w:szCs w:val="20"/>
        </w:rPr>
        <w:t xml:space="preserve"> </w:t>
      </w:r>
      <w:r w:rsidR="0048266C">
        <w:rPr>
          <w:b/>
          <w:bCs/>
          <w:iCs/>
          <w:sz w:val="20"/>
          <w:szCs w:val="20"/>
        </w:rPr>
        <w:t xml:space="preserve">   </w:t>
      </w:r>
      <w:r w:rsidR="00436524">
        <w:rPr>
          <w:b/>
          <w:bCs/>
          <w:iCs/>
          <w:sz w:val="20"/>
          <w:szCs w:val="20"/>
        </w:rPr>
        <w:t xml:space="preserve"> </w:t>
      </w:r>
      <w:r>
        <w:rPr>
          <w:b/>
          <w:bCs/>
          <w:iCs/>
          <w:noProof/>
          <w:sz w:val="20"/>
          <w:szCs w:val="20"/>
        </w:rPr>
        <w:drawing>
          <wp:inline distT="0" distB="0" distL="0" distR="0">
            <wp:extent cx="1419860" cy="2244725"/>
            <wp:effectExtent l="0" t="0" r="8890" b="3175"/>
            <wp:docPr id="4" name="obrázek 4" descr="P123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301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860" cy="2244725"/>
                    </a:xfrm>
                    <a:prstGeom prst="rect">
                      <a:avLst/>
                    </a:prstGeom>
                    <a:noFill/>
                    <a:ln>
                      <a:noFill/>
                    </a:ln>
                  </pic:spPr>
                </pic:pic>
              </a:graphicData>
            </a:graphic>
          </wp:inline>
        </w:drawing>
      </w:r>
    </w:p>
    <w:p w:rsidR="00310733" w:rsidRDefault="00310733" w:rsidP="00310733">
      <w:pPr>
        <w:pStyle w:val="Zhlav"/>
        <w:tabs>
          <w:tab w:val="clear" w:pos="4536"/>
          <w:tab w:val="clear" w:pos="9072"/>
        </w:tabs>
        <w:rPr>
          <w:b/>
          <w:bCs/>
          <w:iCs/>
        </w:rPr>
      </w:pPr>
    </w:p>
    <w:p w:rsidR="00310733" w:rsidRDefault="00310733" w:rsidP="00310733">
      <w:pPr>
        <w:pStyle w:val="Zhlav"/>
        <w:tabs>
          <w:tab w:val="clear" w:pos="4536"/>
          <w:tab w:val="clear" w:pos="9072"/>
        </w:tabs>
        <w:rPr>
          <w:b/>
          <w:bCs/>
          <w:iCs/>
        </w:rPr>
      </w:pPr>
      <w:r>
        <w:rPr>
          <w:b/>
          <w:bCs/>
          <w:iCs/>
        </w:rPr>
        <w:t>Volby do PSP ČR</w:t>
      </w:r>
    </w:p>
    <w:p w:rsidR="00310733" w:rsidRPr="008D09E2" w:rsidRDefault="00310733" w:rsidP="00310733">
      <w:pPr>
        <w:pStyle w:val="Zhlav"/>
        <w:tabs>
          <w:tab w:val="clear" w:pos="4536"/>
          <w:tab w:val="clear" w:pos="9072"/>
        </w:tabs>
        <w:rPr>
          <w:b/>
          <w:bCs/>
          <w:iCs/>
          <w:sz w:val="12"/>
          <w:szCs w:val="12"/>
        </w:rPr>
      </w:pPr>
    </w:p>
    <w:p w:rsidR="00310733" w:rsidRDefault="00F67574" w:rsidP="00310733">
      <w:pPr>
        <w:pStyle w:val="Zhlav"/>
        <w:tabs>
          <w:tab w:val="clear" w:pos="4536"/>
          <w:tab w:val="clear" w:pos="9072"/>
        </w:tabs>
        <w:rPr>
          <w:b/>
          <w:bCs/>
          <w:iCs/>
        </w:rPr>
      </w:pPr>
      <w:r>
        <w:rPr>
          <w:b/>
          <w:noProof/>
          <w:sz w:val="32"/>
          <w:szCs w:val="32"/>
        </w:rPr>
        <w:drawing>
          <wp:inline distT="0" distB="0" distL="0" distR="0">
            <wp:extent cx="2747826" cy="1607127"/>
            <wp:effectExtent l="0" t="0" r="0" b="0"/>
            <wp:docPr id="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7731" cy="1607071"/>
                    </a:xfrm>
                    <a:prstGeom prst="rect">
                      <a:avLst/>
                    </a:prstGeom>
                    <a:noFill/>
                    <a:ln>
                      <a:noFill/>
                    </a:ln>
                  </pic:spPr>
                </pic:pic>
              </a:graphicData>
            </a:graphic>
          </wp:inline>
        </w:drawing>
      </w:r>
    </w:p>
    <w:p w:rsidR="00310733" w:rsidRPr="008D09E2" w:rsidRDefault="00310733" w:rsidP="00310733">
      <w:pPr>
        <w:pStyle w:val="Zhlav"/>
        <w:tabs>
          <w:tab w:val="clear" w:pos="4536"/>
          <w:tab w:val="clear" w:pos="9072"/>
        </w:tabs>
        <w:rPr>
          <w:b/>
          <w:bCs/>
          <w:iCs/>
          <w:sz w:val="12"/>
          <w:szCs w:val="12"/>
        </w:rPr>
      </w:pPr>
    </w:p>
    <w:p w:rsidR="00310733" w:rsidRPr="008D09E2" w:rsidRDefault="00310733" w:rsidP="00310733">
      <w:pPr>
        <w:ind w:right="-29"/>
        <w:jc w:val="both"/>
        <w:rPr>
          <w:sz w:val="20"/>
          <w:szCs w:val="20"/>
        </w:rPr>
      </w:pPr>
      <w:r w:rsidRPr="008D09E2">
        <w:rPr>
          <w:sz w:val="20"/>
          <w:szCs w:val="20"/>
        </w:rPr>
        <w:t xml:space="preserve">    Volební komise ve složení: zapisovatelka – Naděžda Návratová, předsedkyně – Jana Benešová, členové – Veronika Nesvadbíková, Patrik Pover, Petr Frantál a Jana Vítková.</w:t>
      </w:r>
    </w:p>
    <w:p w:rsidR="002E2D5D" w:rsidRPr="002E2D5D" w:rsidRDefault="002E2D5D" w:rsidP="002E2D5D">
      <w:pPr>
        <w:jc w:val="both"/>
        <w:outlineLvl w:val="0"/>
        <w:rPr>
          <w:sz w:val="20"/>
          <w:szCs w:val="20"/>
        </w:rPr>
      </w:pPr>
    </w:p>
    <w:p w:rsidR="00E55EE0" w:rsidRDefault="00FD13A0" w:rsidP="00E55EE0">
      <w:pPr>
        <w:pStyle w:val="Zhlav"/>
        <w:tabs>
          <w:tab w:val="clear" w:pos="4536"/>
          <w:tab w:val="clear" w:pos="9072"/>
        </w:tabs>
        <w:rPr>
          <w:b/>
          <w:bCs/>
          <w:iCs/>
        </w:rPr>
      </w:pPr>
      <w:r w:rsidRPr="00FD13A0">
        <w:rPr>
          <w:b/>
          <w:bCs/>
          <w:iCs/>
        </w:rPr>
        <w:t>Vítání občánků</w:t>
      </w:r>
      <w:r w:rsidR="009874D7">
        <w:rPr>
          <w:b/>
          <w:bCs/>
          <w:iCs/>
        </w:rPr>
        <w:t xml:space="preserve"> a prvňáčků</w:t>
      </w:r>
    </w:p>
    <w:p w:rsidR="009874D7" w:rsidRDefault="009874D7" w:rsidP="00E55EE0">
      <w:pPr>
        <w:pStyle w:val="Zhlav"/>
        <w:tabs>
          <w:tab w:val="clear" w:pos="4536"/>
          <w:tab w:val="clear" w:pos="9072"/>
        </w:tabs>
        <w:rPr>
          <w:b/>
          <w:bCs/>
          <w:iCs/>
        </w:rPr>
      </w:pPr>
    </w:p>
    <w:p w:rsidR="00FD13A0" w:rsidRDefault="00F67574" w:rsidP="00E55EE0">
      <w:pPr>
        <w:pStyle w:val="Zhlav"/>
        <w:tabs>
          <w:tab w:val="clear" w:pos="4536"/>
          <w:tab w:val="clear" w:pos="9072"/>
        </w:tabs>
        <w:rPr>
          <w:b/>
          <w:bCs/>
          <w:iCs/>
        </w:rPr>
      </w:pPr>
      <w:r>
        <w:rPr>
          <w:b/>
          <w:bCs/>
          <w:iCs/>
          <w:noProof/>
        </w:rPr>
        <w:lastRenderedPageBreak/>
        <w:drawing>
          <wp:inline distT="0" distB="0" distL="0" distR="0">
            <wp:extent cx="3505200" cy="2916555"/>
            <wp:effectExtent l="0" t="0" r="0" b="0"/>
            <wp:docPr id="6" name="obrázek 6" descr="IMG_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0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0" cy="2916555"/>
                    </a:xfrm>
                    <a:prstGeom prst="rect">
                      <a:avLst/>
                    </a:prstGeom>
                    <a:noFill/>
                    <a:ln>
                      <a:noFill/>
                    </a:ln>
                  </pic:spPr>
                </pic:pic>
              </a:graphicData>
            </a:graphic>
          </wp:inline>
        </w:drawing>
      </w:r>
    </w:p>
    <w:p w:rsidR="009874D7" w:rsidRDefault="009874D7" w:rsidP="00E55EE0">
      <w:pPr>
        <w:pStyle w:val="Zhlav"/>
        <w:tabs>
          <w:tab w:val="clear" w:pos="4536"/>
          <w:tab w:val="clear" w:pos="9072"/>
        </w:tabs>
        <w:rPr>
          <w:b/>
          <w:bCs/>
          <w:iCs/>
        </w:rPr>
      </w:pPr>
    </w:p>
    <w:p w:rsidR="009874D7" w:rsidRPr="00F807DA" w:rsidRDefault="009874D7" w:rsidP="00E55EE0">
      <w:pPr>
        <w:pStyle w:val="Zhlav"/>
        <w:tabs>
          <w:tab w:val="clear" w:pos="4536"/>
          <w:tab w:val="clear" w:pos="9072"/>
        </w:tabs>
        <w:rPr>
          <w:bCs/>
          <w:iCs/>
          <w:sz w:val="20"/>
          <w:szCs w:val="20"/>
        </w:rPr>
      </w:pPr>
      <w:r w:rsidRPr="00F807DA">
        <w:rPr>
          <w:bCs/>
          <w:iCs/>
          <w:sz w:val="20"/>
          <w:szCs w:val="20"/>
        </w:rPr>
        <w:t xml:space="preserve">    Dagmar Dehnerová a Tomáš Špaček se svými dětmi, Lucinkou a novým občánkem Filípkem.</w:t>
      </w:r>
    </w:p>
    <w:p w:rsidR="00310733" w:rsidRDefault="00310733" w:rsidP="00E55EE0">
      <w:pPr>
        <w:pStyle w:val="Zhlav"/>
        <w:tabs>
          <w:tab w:val="clear" w:pos="4536"/>
          <w:tab w:val="clear" w:pos="9072"/>
        </w:tabs>
        <w:rPr>
          <w:b/>
          <w:bCs/>
          <w:iCs/>
        </w:rPr>
      </w:pPr>
    </w:p>
    <w:p w:rsidR="00310733" w:rsidRDefault="00F67574" w:rsidP="00E55EE0">
      <w:pPr>
        <w:pStyle w:val="Zhlav"/>
        <w:tabs>
          <w:tab w:val="clear" w:pos="4536"/>
          <w:tab w:val="clear" w:pos="9072"/>
        </w:tabs>
        <w:rPr>
          <w:b/>
          <w:bCs/>
          <w:iCs/>
        </w:rPr>
      </w:pPr>
      <w:r>
        <w:rPr>
          <w:b/>
          <w:bCs/>
          <w:iCs/>
          <w:noProof/>
        </w:rPr>
        <w:drawing>
          <wp:inline distT="0" distB="0" distL="0" distR="0">
            <wp:extent cx="1281430" cy="1717675"/>
            <wp:effectExtent l="0" t="0" r="0" b="0"/>
            <wp:docPr id="7" name="obrázek 7" descr="IMG_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0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1430" cy="1717675"/>
                    </a:xfrm>
                    <a:prstGeom prst="rect">
                      <a:avLst/>
                    </a:prstGeom>
                    <a:noFill/>
                    <a:ln>
                      <a:noFill/>
                    </a:ln>
                  </pic:spPr>
                </pic:pic>
              </a:graphicData>
            </a:graphic>
          </wp:inline>
        </w:drawing>
      </w:r>
      <w:r w:rsidR="009874D7">
        <w:rPr>
          <w:b/>
          <w:bCs/>
          <w:iCs/>
        </w:rPr>
        <w:t xml:space="preserve">   </w:t>
      </w:r>
      <w:r>
        <w:rPr>
          <w:b/>
          <w:bCs/>
          <w:iCs/>
          <w:noProof/>
        </w:rPr>
        <w:drawing>
          <wp:inline distT="0" distB="0" distL="0" distR="0">
            <wp:extent cx="1323340" cy="1717675"/>
            <wp:effectExtent l="0" t="0" r="0" b="0"/>
            <wp:docPr id="8" name="obrázek 8" descr="IMG_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3340" cy="1717675"/>
                    </a:xfrm>
                    <a:prstGeom prst="rect">
                      <a:avLst/>
                    </a:prstGeom>
                    <a:noFill/>
                    <a:ln>
                      <a:noFill/>
                    </a:ln>
                  </pic:spPr>
                </pic:pic>
              </a:graphicData>
            </a:graphic>
          </wp:inline>
        </w:drawing>
      </w:r>
      <w:r w:rsidR="009874D7">
        <w:rPr>
          <w:b/>
          <w:bCs/>
          <w:iCs/>
        </w:rPr>
        <w:t xml:space="preserve">   </w:t>
      </w:r>
      <w:r>
        <w:rPr>
          <w:b/>
          <w:bCs/>
          <w:iCs/>
          <w:noProof/>
        </w:rPr>
        <w:drawing>
          <wp:inline distT="0" distB="0" distL="0" distR="0">
            <wp:extent cx="1149985" cy="1724660"/>
            <wp:effectExtent l="0" t="0" r="0" b="8890"/>
            <wp:docPr id="9" name="obrázek 9" descr="IMG_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1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9985" cy="1724660"/>
                    </a:xfrm>
                    <a:prstGeom prst="rect">
                      <a:avLst/>
                    </a:prstGeom>
                    <a:noFill/>
                    <a:ln>
                      <a:noFill/>
                    </a:ln>
                  </pic:spPr>
                </pic:pic>
              </a:graphicData>
            </a:graphic>
          </wp:inline>
        </w:drawing>
      </w:r>
    </w:p>
    <w:p w:rsidR="009874D7" w:rsidRDefault="009874D7" w:rsidP="00E55EE0">
      <w:pPr>
        <w:pStyle w:val="Zhlav"/>
        <w:tabs>
          <w:tab w:val="clear" w:pos="4536"/>
          <w:tab w:val="clear" w:pos="9072"/>
        </w:tabs>
        <w:rPr>
          <w:b/>
          <w:bCs/>
          <w:iCs/>
        </w:rPr>
      </w:pPr>
    </w:p>
    <w:p w:rsidR="009874D7" w:rsidRPr="00F807DA" w:rsidRDefault="009874D7" w:rsidP="00E55EE0">
      <w:pPr>
        <w:pStyle w:val="Zhlav"/>
        <w:tabs>
          <w:tab w:val="clear" w:pos="4536"/>
          <w:tab w:val="clear" w:pos="9072"/>
        </w:tabs>
        <w:rPr>
          <w:bCs/>
          <w:iCs/>
          <w:sz w:val="20"/>
          <w:szCs w:val="20"/>
        </w:rPr>
      </w:pPr>
      <w:r w:rsidRPr="00F807DA">
        <w:rPr>
          <w:bCs/>
          <w:iCs/>
          <w:sz w:val="20"/>
          <w:szCs w:val="20"/>
        </w:rPr>
        <w:t>Toto jsou letošní prvňáci Matyáš Liška a Natálie Démalová</w:t>
      </w:r>
    </w:p>
    <w:p w:rsidR="00F807DA" w:rsidRDefault="00F807DA" w:rsidP="00E55EE0">
      <w:pPr>
        <w:pStyle w:val="Zhlav"/>
        <w:tabs>
          <w:tab w:val="clear" w:pos="4536"/>
          <w:tab w:val="clear" w:pos="9072"/>
        </w:tabs>
        <w:rPr>
          <w:b/>
          <w:bCs/>
          <w:iCs/>
        </w:rPr>
      </w:pPr>
    </w:p>
    <w:p w:rsidR="00FD13A0" w:rsidRDefault="00FD13A0" w:rsidP="00E55EE0">
      <w:pPr>
        <w:pStyle w:val="Zhlav"/>
        <w:tabs>
          <w:tab w:val="clear" w:pos="4536"/>
          <w:tab w:val="clear" w:pos="9072"/>
        </w:tabs>
        <w:rPr>
          <w:b/>
          <w:bCs/>
          <w:iCs/>
        </w:rPr>
      </w:pPr>
      <w:r>
        <w:rPr>
          <w:b/>
          <w:bCs/>
          <w:iCs/>
        </w:rPr>
        <w:t>Posezení s</w:t>
      </w:r>
      <w:r w:rsidR="009874D7">
        <w:rPr>
          <w:b/>
          <w:bCs/>
          <w:iCs/>
        </w:rPr>
        <w:t> </w:t>
      </w:r>
      <w:r>
        <w:rPr>
          <w:b/>
          <w:bCs/>
          <w:iCs/>
        </w:rPr>
        <w:t>přáteli</w:t>
      </w:r>
    </w:p>
    <w:p w:rsidR="009874D7" w:rsidRDefault="009874D7" w:rsidP="00E55EE0">
      <w:pPr>
        <w:pStyle w:val="Zhlav"/>
        <w:tabs>
          <w:tab w:val="clear" w:pos="4536"/>
          <w:tab w:val="clear" w:pos="9072"/>
        </w:tabs>
        <w:rPr>
          <w:b/>
          <w:bCs/>
          <w:iCs/>
        </w:rPr>
      </w:pPr>
    </w:p>
    <w:p w:rsidR="009874D7" w:rsidRDefault="00F67574" w:rsidP="00E55EE0">
      <w:pPr>
        <w:pStyle w:val="Zhlav"/>
        <w:tabs>
          <w:tab w:val="clear" w:pos="4536"/>
          <w:tab w:val="clear" w:pos="9072"/>
        </w:tabs>
        <w:rPr>
          <w:b/>
          <w:bCs/>
          <w:iCs/>
        </w:rPr>
      </w:pPr>
      <w:r>
        <w:rPr>
          <w:b/>
          <w:bCs/>
          <w:iCs/>
          <w:noProof/>
        </w:rPr>
        <w:lastRenderedPageBreak/>
        <w:drawing>
          <wp:inline distT="0" distB="0" distL="0" distR="0">
            <wp:extent cx="4433570" cy="2583815"/>
            <wp:effectExtent l="0" t="0" r="5080" b="6985"/>
            <wp:docPr id="10" name="obrázek 10" descr="IMG_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2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3570" cy="2583815"/>
                    </a:xfrm>
                    <a:prstGeom prst="rect">
                      <a:avLst/>
                    </a:prstGeom>
                    <a:noFill/>
                    <a:ln>
                      <a:noFill/>
                    </a:ln>
                  </pic:spPr>
                </pic:pic>
              </a:graphicData>
            </a:graphic>
          </wp:inline>
        </w:drawing>
      </w:r>
    </w:p>
    <w:p w:rsidR="009874D7" w:rsidRDefault="009874D7" w:rsidP="00E55EE0">
      <w:pPr>
        <w:pStyle w:val="Zhlav"/>
        <w:tabs>
          <w:tab w:val="clear" w:pos="4536"/>
          <w:tab w:val="clear" w:pos="9072"/>
        </w:tabs>
        <w:rPr>
          <w:b/>
          <w:bCs/>
          <w:iCs/>
        </w:rPr>
      </w:pPr>
    </w:p>
    <w:p w:rsidR="009874D7" w:rsidRPr="00F807DA" w:rsidRDefault="00C54DEF" w:rsidP="00E55EE0">
      <w:pPr>
        <w:pStyle w:val="Zhlav"/>
        <w:tabs>
          <w:tab w:val="clear" w:pos="4536"/>
          <w:tab w:val="clear" w:pos="9072"/>
        </w:tabs>
        <w:rPr>
          <w:bCs/>
          <w:iCs/>
          <w:sz w:val="20"/>
          <w:szCs w:val="20"/>
        </w:rPr>
      </w:pPr>
      <w:r w:rsidRPr="00F807DA">
        <w:rPr>
          <w:bCs/>
          <w:iCs/>
          <w:sz w:val="20"/>
          <w:szCs w:val="20"/>
        </w:rPr>
        <w:t>U</w:t>
      </w:r>
      <w:r w:rsidR="009874D7" w:rsidRPr="00F807DA">
        <w:rPr>
          <w:bCs/>
          <w:iCs/>
          <w:sz w:val="20"/>
          <w:szCs w:val="20"/>
        </w:rPr>
        <w:t xml:space="preserve">ž řadu let pořádá kulturní komise </w:t>
      </w:r>
      <w:r w:rsidR="00A34101" w:rsidRPr="00F807DA">
        <w:rPr>
          <w:bCs/>
          <w:iCs/>
          <w:sz w:val="20"/>
          <w:szCs w:val="20"/>
        </w:rPr>
        <w:t xml:space="preserve">při </w:t>
      </w:r>
      <w:r w:rsidR="009874D7" w:rsidRPr="00F807DA">
        <w:rPr>
          <w:bCs/>
          <w:iCs/>
          <w:sz w:val="20"/>
          <w:szCs w:val="20"/>
        </w:rPr>
        <w:t>OÚ ke konci roku toto setkání.</w:t>
      </w:r>
    </w:p>
    <w:p w:rsidR="00E55EE0" w:rsidRDefault="00E55EE0" w:rsidP="00E55EE0">
      <w:pPr>
        <w:pStyle w:val="Zhlav"/>
        <w:tabs>
          <w:tab w:val="clear" w:pos="4536"/>
          <w:tab w:val="clear" w:pos="9072"/>
        </w:tabs>
        <w:rPr>
          <w:bCs/>
          <w:i/>
          <w:iCs/>
          <w:sz w:val="20"/>
          <w:szCs w:val="20"/>
        </w:rPr>
      </w:pPr>
    </w:p>
    <w:p w:rsidR="008C7628" w:rsidRDefault="008C7628" w:rsidP="00E55EE0">
      <w:pPr>
        <w:pStyle w:val="Zhlav"/>
        <w:tabs>
          <w:tab w:val="clear" w:pos="4536"/>
          <w:tab w:val="clear" w:pos="9072"/>
        </w:tabs>
        <w:rPr>
          <w:bCs/>
          <w:i/>
          <w:iCs/>
          <w:sz w:val="20"/>
          <w:szCs w:val="20"/>
        </w:rPr>
      </w:pPr>
    </w:p>
    <w:p w:rsidR="00262B64" w:rsidRPr="00262B64" w:rsidRDefault="00262B64" w:rsidP="003846EE">
      <w:pPr>
        <w:shd w:val="clear" w:color="auto" w:fill="FFFFFF"/>
        <w:spacing w:before="225" w:after="225"/>
        <w:outlineLvl w:val="0"/>
        <w:rPr>
          <w:rFonts w:ascii="Arial" w:hAnsi="Arial" w:cs="Arial"/>
          <w:b/>
          <w:bCs/>
          <w:color w:val="0E63B3"/>
          <w:kern w:val="36"/>
          <w:sz w:val="20"/>
          <w:szCs w:val="20"/>
        </w:rPr>
      </w:pPr>
      <w:r w:rsidRPr="00262B64">
        <w:rPr>
          <w:b/>
          <w:bCs/>
          <w:color w:val="0E63B3"/>
          <w:kern w:val="36"/>
        </w:rPr>
        <w:t>Dotace rok 2017</w:t>
      </w:r>
      <w:r w:rsidRPr="00262B64">
        <w:rPr>
          <w:b/>
          <w:bCs/>
          <w:color w:val="0E63B3"/>
          <w:kern w:val="36"/>
        </w:rPr>
        <w:tab/>
      </w:r>
      <w:r>
        <w:rPr>
          <w:rFonts w:ascii="Arial" w:hAnsi="Arial" w:cs="Arial"/>
          <w:b/>
          <w:bCs/>
          <w:color w:val="0000FF"/>
        </w:rPr>
        <w:br/>
      </w:r>
      <w:r>
        <w:rPr>
          <w:rFonts w:ascii="Arial" w:hAnsi="Arial" w:cs="Arial"/>
          <w:color w:val="000000"/>
          <w:sz w:val="23"/>
          <w:szCs w:val="23"/>
        </w:rPr>
        <w:br/>
      </w:r>
      <w:r w:rsidRPr="004335BA">
        <w:rPr>
          <w:rFonts w:ascii="Arial" w:hAnsi="Arial" w:cs="Arial"/>
          <w:color w:val="000000"/>
          <w:sz w:val="23"/>
          <w:szCs w:val="23"/>
        </w:rPr>
        <w:t> </w:t>
      </w:r>
      <w:r w:rsidR="00F67574">
        <w:rPr>
          <w:rFonts w:ascii="Arial" w:hAnsi="Arial" w:cs="Arial"/>
          <w:noProof/>
          <w:color w:val="000000"/>
          <w:sz w:val="23"/>
          <w:szCs w:val="23"/>
        </w:rPr>
        <w:drawing>
          <wp:inline distT="0" distB="0" distL="0" distR="0">
            <wp:extent cx="1891030" cy="824230"/>
            <wp:effectExtent l="0" t="0" r="0" b="0"/>
            <wp:docPr id="11" name="Obrázek 324" descr="Olomoucky kraj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4" descr="Olomoucky kraj_2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1030" cy="824230"/>
                    </a:xfrm>
                    <a:prstGeom prst="rect">
                      <a:avLst/>
                    </a:prstGeom>
                    <a:noFill/>
                    <a:ln>
                      <a:noFill/>
                    </a:ln>
                  </pic:spPr>
                </pic:pic>
              </a:graphicData>
            </a:graphic>
          </wp:inline>
        </w:drawing>
      </w:r>
      <w:r w:rsidRPr="004335BA">
        <w:rPr>
          <w:rFonts w:ascii="Arial" w:hAnsi="Arial" w:cs="Arial"/>
          <w:color w:val="000000"/>
          <w:sz w:val="23"/>
          <w:szCs w:val="23"/>
        </w:rPr>
        <w:t>                                                                                          </w:t>
      </w:r>
      <w:r>
        <w:rPr>
          <w:rFonts w:ascii="Arial" w:hAnsi="Arial" w:cs="Arial"/>
          <w:b/>
          <w:bCs/>
          <w:color w:val="0E63B3"/>
          <w:kern w:val="36"/>
          <w:sz w:val="42"/>
          <w:szCs w:val="42"/>
        </w:rPr>
        <w:br/>
      </w:r>
      <w:r w:rsidRPr="00262B64">
        <w:rPr>
          <w:color w:val="000000"/>
          <w:sz w:val="20"/>
          <w:szCs w:val="20"/>
        </w:rPr>
        <w:t>Dotační program: Program na podporu JSDH a SDH 2017</w:t>
      </w:r>
      <w:r w:rsidRPr="00262B64">
        <w:rPr>
          <w:color w:val="000000"/>
          <w:sz w:val="20"/>
          <w:szCs w:val="20"/>
        </w:rPr>
        <w:tab/>
      </w:r>
      <w:r w:rsidRPr="00262B64">
        <w:rPr>
          <w:color w:val="000000"/>
          <w:sz w:val="20"/>
          <w:szCs w:val="20"/>
        </w:rPr>
        <w:br/>
        <w:t>dotační titul: </w:t>
      </w:r>
      <w:r w:rsidRPr="00262B64">
        <w:rPr>
          <w:b/>
          <w:bCs/>
          <w:color w:val="000000"/>
          <w:sz w:val="20"/>
          <w:szCs w:val="20"/>
        </w:rPr>
        <w:t>Dotace na pořízení, rekonstrukci a opravu požární techniky a nákup věcného vybavení JSDH obcí Olomouckého kraje 2017</w:t>
      </w:r>
      <w:r w:rsidRPr="00262B64">
        <w:rPr>
          <w:b/>
          <w:bCs/>
          <w:color w:val="000000"/>
          <w:sz w:val="20"/>
          <w:szCs w:val="20"/>
        </w:rPr>
        <w:tab/>
      </w:r>
      <w:r w:rsidRPr="00262B64">
        <w:rPr>
          <w:color w:val="000000"/>
          <w:sz w:val="20"/>
          <w:szCs w:val="20"/>
        </w:rPr>
        <w:br/>
        <w:t>název akce/projektu: Vybavení jednotky sboru dobrovolných hasičů Klopotovice</w:t>
      </w:r>
      <w:r w:rsidR="003846EE">
        <w:rPr>
          <w:color w:val="000000"/>
          <w:sz w:val="20"/>
          <w:szCs w:val="20"/>
        </w:rPr>
        <w:br/>
      </w:r>
      <w:r w:rsidRPr="00262B64">
        <w:rPr>
          <w:color w:val="000000"/>
          <w:sz w:val="20"/>
          <w:szCs w:val="20"/>
        </w:rPr>
        <w:t>použití dotace: nákup přenosné motorové stříkačky</w:t>
      </w:r>
      <w:r w:rsidRPr="00262B64">
        <w:rPr>
          <w:color w:val="000000"/>
          <w:sz w:val="20"/>
          <w:szCs w:val="20"/>
        </w:rPr>
        <w:tab/>
      </w:r>
      <w:r w:rsidRPr="00262B64">
        <w:rPr>
          <w:color w:val="000000"/>
          <w:sz w:val="20"/>
          <w:szCs w:val="20"/>
        </w:rPr>
        <w:br/>
        <w:t>žadatel – Obec Klopotovice</w:t>
      </w:r>
      <w:r w:rsidRPr="00262B64">
        <w:rPr>
          <w:color w:val="000000"/>
          <w:sz w:val="20"/>
          <w:szCs w:val="20"/>
        </w:rPr>
        <w:tab/>
      </w:r>
      <w:r w:rsidRPr="00262B64">
        <w:rPr>
          <w:rFonts w:ascii="Arial" w:hAnsi="Arial" w:cs="Arial"/>
          <w:b/>
          <w:bCs/>
          <w:color w:val="0E63B3"/>
          <w:kern w:val="36"/>
          <w:sz w:val="20"/>
          <w:szCs w:val="20"/>
        </w:rPr>
        <w:br/>
      </w:r>
      <w:r w:rsidRPr="00262B64">
        <w:rPr>
          <w:color w:val="000000"/>
          <w:sz w:val="20"/>
          <w:szCs w:val="20"/>
        </w:rPr>
        <w:t>celkové náklady realizovaného proj</w:t>
      </w:r>
      <w:r w:rsidR="003846EE">
        <w:rPr>
          <w:color w:val="000000"/>
          <w:sz w:val="20"/>
          <w:szCs w:val="20"/>
        </w:rPr>
        <w:t>ektu</w:t>
      </w:r>
      <w:r w:rsidR="003846EE">
        <w:rPr>
          <w:color w:val="000000"/>
          <w:sz w:val="20"/>
          <w:szCs w:val="20"/>
        </w:rPr>
        <w:tab/>
      </w:r>
      <w:r w:rsidR="003846EE">
        <w:rPr>
          <w:color w:val="000000"/>
          <w:sz w:val="20"/>
          <w:szCs w:val="20"/>
        </w:rPr>
        <w:tab/>
      </w:r>
      <w:r w:rsidR="003846EE">
        <w:rPr>
          <w:color w:val="000000"/>
          <w:sz w:val="20"/>
          <w:szCs w:val="20"/>
        </w:rPr>
        <w:tab/>
      </w:r>
      <w:r w:rsidR="003846EE">
        <w:rPr>
          <w:color w:val="000000"/>
          <w:sz w:val="20"/>
          <w:szCs w:val="20"/>
        </w:rPr>
        <w:tab/>
      </w:r>
      <w:r w:rsidRPr="00262B64">
        <w:rPr>
          <w:color w:val="000000"/>
          <w:sz w:val="20"/>
          <w:szCs w:val="20"/>
        </w:rPr>
        <w:t>271</w:t>
      </w:r>
      <w:r w:rsidR="003846EE">
        <w:rPr>
          <w:color w:val="000000"/>
          <w:sz w:val="20"/>
          <w:szCs w:val="20"/>
        </w:rPr>
        <w:t xml:space="preserve"> 890</w:t>
      </w:r>
      <w:r w:rsidRPr="00262B64">
        <w:rPr>
          <w:color w:val="000000"/>
          <w:sz w:val="20"/>
          <w:szCs w:val="20"/>
        </w:rPr>
        <w:t>,- Kč</w:t>
      </w:r>
      <w:r w:rsidR="003846EE">
        <w:rPr>
          <w:color w:val="000000"/>
          <w:sz w:val="20"/>
          <w:szCs w:val="20"/>
        </w:rPr>
        <w:br/>
      </w:r>
      <w:r w:rsidRPr="00262B64">
        <w:rPr>
          <w:color w:val="000000"/>
          <w:sz w:val="20"/>
          <w:szCs w:val="20"/>
        </w:rPr>
        <w:t>z toho – z rozpočtu Olomouc</w:t>
      </w:r>
      <w:r w:rsidR="003846EE">
        <w:rPr>
          <w:color w:val="000000"/>
          <w:sz w:val="20"/>
          <w:szCs w:val="20"/>
        </w:rPr>
        <w:t>kého kraje</w:t>
      </w:r>
      <w:r w:rsidR="003846EE">
        <w:rPr>
          <w:color w:val="000000"/>
          <w:sz w:val="20"/>
          <w:szCs w:val="20"/>
        </w:rPr>
        <w:tab/>
      </w:r>
      <w:r w:rsidR="003846EE">
        <w:rPr>
          <w:color w:val="000000"/>
          <w:sz w:val="20"/>
          <w:szCs w:val="20"/>
        </w:rPr>
        <w:tab/>
      </w:r>
      <w:r w:rsidR="003846EE">
        <w:rPr>
          <w:color w:val="000000"/>
          <w:sz w:val="20"/>
          <w:szCs w:val="20"/>
        </w:rPr>
        <w:tab/>
      </w:r>
      <w:r w:rsidR="003846EE">
        <w:rPr>
          <w:color w:val="000000"/>
          <w:sz w:val="20"/>
          <w:szCs w:val="20"/>
        </w:rPr>
        <w:tab/>
        <w:t>135 000</w:t>
      </w:r>
      <w:r w:rsidRPr="00262B64">
        <w:rPr>
          <w:color w:val="000000"/>
          <w:sz w:val="20"/>
          <w:szCs w:val="20"/>
        </w:rPr>
        <w:t>,-</w:t>
      </w:r>
      <w:r w:rsidR="003846EE">
        <w:rPr>
          <w:color w:val="000000"/>
          <w:sz w:val="20"/>
          <w:szCs w:val="20"/>
        </w:rPr>
        <w:t xml:space="preserve"> </w:t>
      </w:r>
      <w:r w:rsidRPr="00262B64">
        <w:rPr>
          <w:color w:val="000000"/>
          <w:sz w:val="20"/>
          <w:szCs w:val="20"/>
        </w:rPr>
        <w:t>Kč</w:t>
      </w:r>
      <w:r w:rsidR="003846EE">
        <w:rPr>
          <w:color w:val="000000"/>
          <w:sz w:val="20"/>
          <w:szCs w:val="20"/>
        </w:rPr>
        <w:br/>
      </w:r>
      <w:r w:rsidRPr="00262B64">
        <w:rPr>
          <w:color w:val="000000"/>
          <w:sz w:val="20"/>
          <w:szCs w:val="20"/>
        </w:rPr>
        <w:t xml:space="preserve">vlastní zdroje </w:t>
      </w:r>
      <w:r w:rsidR="003846EE">
        <w:rPr>
          <w:color w:val="000000"/>
          <w:sz w:val="20"/>
          <w:szCs w:val="20"/>
        </w:rPr>
        <w:t>obce</w:t>
      </w:r>
      <w:r w:rsidR="003846EE">
        <w:rPr>
          <w:color w:val="000000"/>
          <w:sz w:val="20"/>
          <w:szCs w:val="20"/>
        </w:rPr>
        <w:tab/>
      </w:r>
      <w:r w:rsidR="003846EE">
        <w:rPr>
          <w:color w:val="000000"/>
          <w:sz w:val="20"/>
          <w:szCs w:val="20"/>
        </w:rPr>
        <w:tab/>
      </w:r>
      <w:r w:rsidR="003846EE">
        <w:rPr>
          <w:color w:val="000000"/>
          <w:sz w:val="20"/>
          <w:szCs w:val="20"/>
        </w:rPr>
        <w:tab/>
      </w:r>
      <w:r w:rsidR="003846EE">
        <w:rPr>
          <w:color w:val="000000"/>
          <w:sz w:val="20"/>
          <w:szCs w:val="20"/>
        </w:rPr>
        <w:tab/>
      </w:r>
      <w:r w:rsidR="003846EE">
        <w:rPr>
          <w:color w:val="000000"/>
          <w:sz w:val="20"/>
          <w:szCs w:val="20"/>
        </w:rPr>
        <w:tab/>
      </w:r>
      <w:r w:rsidR="003846EE">
        <w:rPr>
          <w:color w:val="000000"/>
          <w:sz w:val="20"/>
          <w:szCs w:val="20"/>
        </w:rPr>
        <w:tab/>
        <w:t xml:space="preserve">136 </w:t>
      </w:r>
      <w:r w:rsidRPr="00262B64">
        <w:rPr>
          <w:color w:val="000000"/>
          <w:sz w:val="20"/>
          <w:szCs w:val="20"/>
        </w:rPr>
        <w:t>890,- Kč</w:t>
      </w:r>
    </w:p>
    <w:p w:rsidR="00262B64" w:rsidRPr="00262B64" w:rsidRDefault="00262B64" w:rsidP="00262B64">
      <w:pPr>
        <w:jc w:val="both"/>
        <w:rPr>
          <w:b/>
          <w:bCs/>
          <w:color w:val="0E63B3"/>
          <w:kern w:val="36"/>
          <w:sz w:val="20"/>
          <w:szCs w:val="20"/>
        </w:rPr>
      </w:pPr>
    </w:p>
    <w:p w:rsidR="00262B64" w:rsidRPr="00262B64" w:rsidRDefault="00262B64" w:rsidP="00262B64">
      <w:pPr>
        <w:jc w:val="both"/>
        <w:rPr>
          <w:b/>
          <w:bCs/>
          <w:color w:val="0E63B3"/>
          <w:kern w:val="36"/>
          <w:sz w:val="20"/>
          <w:szCs w:val="20"/>
        </w:rPr>
      </w:pPr>
    </w:p>
    <w:p w:rsidR="00262B64" w:rsidRPr="00262B64" w:rsidRDefault="00262B64" w:rsidP="00262B64">
      <w:pPr>
        <w:pStyle w:val="Nadpis1"/>
        <w:spacing w:line="0" w:lineRule="auto"/>
        <w:textAlignment w:val="center"/>
        <w:rPr>
          <w:color w:val="000000"/>
          <w:sz w:val="20"/>
          <w:szCs w:val="20"/>
        </w:rPr>
      </w:pPr>
      <w:r w:rsidRPr="00262B64">
        <w:rPr>
          <w:rStyle w:val="styled-inline-text"/>
          <w:b w:val="0"/>
          <w:color w:val="5F5974"/>
          <w:spacing w:val="-30"/>
          <w:sz w:val="20"/>
          <w:szCs w:val="20"/>
          <w:shd w:val="clear" w:color="auto" w:fill="FFFFFF"/>
        </w:rPr>
        <w:t>DOTACE 2017</w:t>
      </w:r>
    </w:p>
    <w:p w:rsidR="00262B64" w:rsidRPr="00262B64" w:rsidRDefault="00F67574" w:rsidP="00262B64">
      <w:pPr>
        <w:spacing w:line="0" w:lineRule="auto"/>
        <w:jc w:val="both"/>
        <w:rPr>
          <w:sz w:val="20"/>
          <w:szCs w:val="20"/>
        </w:rPr>
      </w:pPr>
      <w:r>
        <w:rPr>
          <w:noProof/>
          <w:sz w:val="20"/>
          <w:szCs w:val="20"/>
        </w:rPr>
        <w:drawing>
          <wp:inline distT="0" distB="0" distL="0" distR="0">
            <wp:extent cx="2036445" cy="886460"/>
            <wp:effectExtent l="0" t="0" r="1905" b="8890"/>
            <wp:docPr id="12" name="Obrázek 326" descr="http://files.sdhklopotovice.webnode.cz/200000015-baa1bbb968/700/logo-kr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6" descr="http://files.sdhklopotovice.webnode.cz/200000015-baa1bbb968/700/logo-kraj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6445" cy="886460"/>
                    </a:xfrm>
                    <a:prstGeom prst="rect">
                      <a:avLst/>
                    </a:prstGeom>
                    <a:noFill/>
                    <a:ln>
                      <a:noFill/>
                    </a:ln>
                  </pic:spPr>
                </pic:pic>
              </a:graphicData>
            </a:graphic>
          </wp:inline>
        </w:drawing>
      </w:r>
    </w:p>
    <w:p w:rsidR="00262B64" w:rsidRPr="00262B64" w:rsidRDefault="00262B64" w:rsidP="00262B64">
      <w:pPr>
        <w:spacing w:line="0" w:lineRule="auto"/>
        <w:jc w:val="both"/>
        <w:rPr>
          <w:sz w:val="20"/>
          <w:szCs w:val="20"/>
        </w:rPr>
      </w:pPr>
    </w:p>
    <w:p w:rsidR="00262B64" w:rsidRPr="00262B64" w:rsidRDefault="00262B64" w:rsidP="003846EE">
      <w:pPr>
        <w:pStyle w:val="Normlnweb"/>
        <w:spacing w:before="0" w:beforeAutospacing="0" w:after="0" w:afterAutospacing="0"/>
        <w:jc w:val="both"/>
        <w:rPr>
          <w:rFonts w:ascii="Times New Roman" w:hAnsi="Times New Roman" w:cs="Times New Roman"/>
          <w:sz w:val="20"/>
          <w:szCs w:val="20"/>
        </w:rPr>
      </w:pPr>
      <w:r w:rsidRPr="00262B64">
        <w:rPr>
          <w:rFonts w:ascii="Times New Roman" w:hAnsi="Times New Roman" w:cs="Times New Roman"/>
          <w:sz w:val="20"/>
          <w:szCs w:val="20"/>
        </w:rPr>
        <w:t xml:space="preserve">dotační titul: </w:t>
      </w:r>
      <w:r w:rsidRPr="00262B64">
        <w:rPr>
          <w:rStyle w:val="Siln"/>
          <w:rFonts w:ascii="Times New Roman" w:hAnsi="Times New Roman" w:cs="Times New Roman"/>
          <w:sz w:val="20"/>
          <w:szCs w:val="20"/>
        </w:rPr>
        <w:t xml:space="preserve">Dotace na činnost, akce a projekty hasičů, spolků a pobočných spolků hasičů </w:t>
      </w:r>
      <w:r w:rsidR="003846EE">
        <w:rPr>
          <w:rStyle w:val="Siln"/>
          <w:rFonts w:ascii="Times New Roman" w:hAnsi="Times New Roman" w:cs="Times New Roman"/>
          <w:sz w:val="20"/>
          <w:szCs w:val="20"/>
        </w:rPr>
        <w:tab/>
      </w:r>
      <w:r w:rsidRPr="00262B64">
        <w:rPr>
          <w:rStyle w:val="Siln"/>
          <w:rFonts w:ascii="Times New Roman" w:hAnsi="Times New Roman" w:cs="Times New Roman"/>
          <w:sz w:val="20"/>
          <w:szCs w:val="20"/>
        </w:rPr>
        <w:br/>
        <w:t>Olomouckého kraje</w:t>
      </w:r>
      <w:r w:rsidRPr="00262B64">
        <w:rPr>
          <w:rStyle w:val="Siln"/>
          <w:rFonts w:ascii="Times New Roman" w:hAnsi="Times New Roman" w:cs="Times New Roman"/>
          <w:sz w:val="20"/>
          <w:szCs w:val="20"/>
        </w:rPr>
        <w:tab/>
      </w:r>
      <w:r w:rsidRPr="00262B64">
        <w:rPr>
          <w:rStyle w:val="Siln"/>
          <w:rFonts w:ascii="Times New Roman" w:hAnsi="Times New Roman" w:cs="Times New Roman"/>
          <w:sz w:val="20"/>
          <w:szCs w:val="20"/>
        </w:rPr>
        <w:br/>
      </w:r>
      <w:r w:rsidRPr="00262B64">
        <w:rPr>
          <w:rFonts w:ascii="Times New Roman" w:hAnsi="Times New Roman" w:cs="Times New Roman"/>
          <w:sz w:val="20"/>
          <w:szCs w:val="20"/>
        </w:rPr>
        <w:t>název projektu – Akce a vybavení SH ČMS SDH Klopotovice na rok 2017</w:t>
      </w:r>
      <w:r w:rsidRPr="00262B64">
        <w:rPr>
          <w:rFonts w:ascii="Times New Roman" w:hAnsi="Times New Roman" w:cs="Times New Roman"/>
          <w:sz w:val="20"/>
          <w:szCs w:val="20"/>
        </w:rPr>
        <w:tab/>
      </w:r>
      <w:r w:rsidRPr="00262B64">
        <w:rPr>
          <w:rFonts w:ascii="Times New Roman" w:hAnsi="Times New Roman" w:cs="Times New Roman"/>
          <w:sz w:val="20"/>
          <w:szCs w:val="20"/>
        </w:rPr>
        <w:br/>
        <w:t>žadatel – SDH Klopotovice</w:t>
      </w:r>
      <w:r w:rsidRPr="00262B64">
        <w:rPr>
          <w:rFonts w:ascii="Times New Roman" w:hAnsi="Times New Roman" w:cs="Times New Roman"/>
          <w:sz w:val="20"/>
          <w:szCs w:val="20"/>
        </w:rPr>
        <w:tab/>
      </w:r>
      <w:r w:rsidRPr="00262B64">
        <w:rPr>
          <w:rFonts w:ascii="Times New Roman" w:hAnsi="Times New Roman" w:cs="Times New Roman"/>
          <w:sz w:val="20"/>
          <w:szCs w:val="20"/>
        </w:rPr>
        <w:br/>
        <w:t>celkové náklad</w:t>
      </w:r>
      <w:r w:rsidR="003846EE">
        <w:rPr>
          <w:rFonts w:ascii="Times New Roman" w:hAnsi="Times New Roman" w:cs="Times New Roman"/>
          <w:sz w:val="20"/>
          <w:szCs w:val="20"/>
        </w:rPr>
        <w:t>y realizovaného projektu</w:t>
      </w:r>
      <w:r w:rsidR="003846EE">
        <w:rPr>
          <w:rFonts w:ascii="Times New Roman" w:hAnsi="Times New Roman" w:cs="Times New Roman"/>
          <w:sz w:val="20"/>
          <w:szCs w:val="20"/>
        </w:rPr>
        <w:tab/>
      </w:r>
      <w:r w:rsidR="003846EE">
        <w:rPr>
          <w:rFonts w:ascii="Times New Roman" w:hAnsi="Times New Roman" w:cs="Times New Roman"/>
          <w:sz w:val="20"/>
          <w:szCs w:val="20"/>
        </w:rPr>
        <w:tab/>
      </w:r>
      <w:r w:rsidR="003846EE">
        <w:rPr>
          <w:rFonts w:ascii="Times New Roman" w:hAnsi="Times New Roman" w:cs="Times New Roman"/>
          <w:sz w:val="20"/>
          <w:szCs w:val="20"/>
        </w:rPr>
        <w:tab/>
      </w:r>
      <w:r w:rsidR="003846EE">
        <w:rPr>
          <w:rFonts w:ascii="Times New Roman" w:hAnsi="Times New Roman" w:cs="Times New Roman"/>
          <w:sz w:val="20"/>
          <w:szCs w:val="20"/>
        </w:rPr>
        <w:tab/>
        <w:t>17</w:t>
      </w:r>
      <w:r w:rsidRPr="00262B64">
        <w:rPr>
          <w:rFonts w:ascii="Times New Roman" w:hAnsi="Times New Roman" w:cs="Times New Roman"/>
          <w:sz w:val="20"/>
          <w:szCs w:val="20"/>
        </w:rPr>
        <w:t>000,-Kč</w:t>
      </w:r>
      <w:r w:rsidR="003846EE">
        <w:rPr>
          <w:rFonts w:ascii="Times New Roman" w:hAnsi="Times New Roman" w:cs="Times New Roman"/>
          <w:sz w:val="20"/>
          <w:szCs w:val="20"/>
        </w:rPr>
        <w:br/>
      </w:r>
      <w:r w:rsidRPr="00262B64">
        <w:rPr>
          <w:rFonts w:ascii="Times New Roman" w:hAnsi="Times New Roman" w:cs="Times New Roman"/>
          <w:sz w:val="20"/>
          <w:szCs w:val="20"/>
        </w:rPr>
        <w:t>z toho z rozpočtu</w:t>
      </w:r>
      <w:r w:rsidR="003846EE">
        <w:rPr>
          <w:rFonts w:ascii="Times New Roman" w:hAnsi="Times New Roman" w:cs="Times New Roman"/>
          <w:sz w:val="20"/>
          <w:szCs w:val="20"/>
        </w:rPr>
        <w:t xml:space="preserve"> Olomouckého kraje</w:t>
      </w:r>
      <w:r w:rsidR="003846EE">
        <w:rPr>
          <w:rFonts w:ascii="Times New Roman" w:hAnsi="Times New Roman" w:cs="Times New Roman"/>
          <w:sz w:val="20"/>
          <w:szCs w:val="20"/>
        </w:rPr>
        <w:tab/>
      </w:r>
      <w:r w:rsidR="003846EE">
        <w:rPr>
          <w:rFonts w:ascii="Times New Roman" w:hAnsi="Times New Roman" w:cs="Times New Roman"/>
          <w:sz w:val="20"/>
          <w:szCs w:val="20"/>
        </w:rPr>
        <w:tab/>
      </w:r>
      <w:r w:rsidR="003846EE">
        <w:rPr>
          <w:rFonts w:ascii="Times New Roman" w:hAnsi="Times New Roman" w:cs="Times New Roman"/>
          <w:sz w:val="20"/>
          <w:szCs w:val="20"/>
        </w:rPr>
        <w:tab/>
      </w:r>
      <w:r w:rsidR="003846EE">
        <w:rPr>
          <w:rFonts w:ascii="Times New Roman" w:hAnsi="Times New Roman" w:cs="Times New Roman"/>
          <w:sz w:val="20"/>
          <w:szCs w:val="20"/>
        </w:rPr>
        <w:tab/>
        <w:t>17</w:t>
      </w:r>
      <w:r w:rsidRPr="00262B64">
        <w:rPr>
          <w:rFonts w:ascii="Times New Roman" w:hAnsi="Times New Roman" w:cs="Times New Roman"/>
          <w:sz w:val="20"/>
          <w:szCs w:val="20"/>
        </w:rPr>
        <w:t>000,-Kč</w:t>
      </w:r>
    </w:p>
    <w:p w:rsidR="00262B64" w:rsidRPr="00262B64" w:rsidRDefault="00262B64" w:rsidP="00262B64">
      <w:pPr>
        <w:pStyle w:val="Normlnweb"/>
        <w:spacing w:before="0" w:beforeAutospacing="0" w:after="0" w:afterAutospacing="0" w:line="276" w:lineRule="auto"/>
        <w:jc w:val="both"/>
        <w:rPr>
          <w:rFonts w:ascii="Times New Roman" w:hAnsi="Times New Roman" w:cs="Times New Roman"/>
          <w:sz w:val="20"/>
          <w:szCs w:val="20"/>
        </w:rPr>
      </w:pPr>
    </w:p>
    <w:p w:rsidR="00262B64" w:rsidRPr="00A34101" w:rsidRDefault="00262B64" w:rsidP="00A34101">
      <w:pPr>
        <w:shd w:val="clear" w:color="auto" w:fill="FFFFFF"/>
        <w:jc w:val="both"/>
        <w:rPr>
          <w:sz w:val="20"/>
          <w:szCs w:val="20"/>
        </w:rPr>
      </w:pPr>
      <w:r w:rsidRPr="00262B64">
        <w:rPr>
          <w:sz w:val="20"/>
          <w:szCs w:val="20"/>
        </w:rPr>
        <w:t xml:space="preserve">dotační titul: </w:t>
      </w:r>
      <w:r w:rsidRPr="00262B64">
        <w:rPr>
          <w:b/>
          <w:bCs/>
          <w:sz w:val="20"/>
          <w:szCs w:val="20"/>
        </w:rPr>
        <w:t>Program na podporu práce s dětmi a mládeží pro nestátní neziskové organizace v roce 2017</w:t>
      </w:r>
      <w:r w:rsidRPr="00262B64">
        <w:rPr>
          <w:b/>
          <w:bCs/>
          <w:sz w:val="20"/>
          <w:szCs w:val="20"/>
        </w:rPr>
        <w:tab/>
      </w:r>
      <w:r w:rsidRPr="00262B64">
        <w:rPr>
          <w:sz w:val="20"/>
          <w:szCs w:val="20"/>
        </w:rPr>
        <w:br/>
        <w:t>název projektu – Podpora celoroční činnosti oddílu mladých hasičů a rozvoj volnočasových aktivit dětí a mládeže v obci Klopotovice</w:t>
      </w:r>
      <w:r w:rsidRPr="00262B64">
        <w:rPr>
          <w:sz w:val="20"/>
          <w:szCs w:val="20"/>
        </w:rPr>
        <w:tab/>
      </w:r>
      <w:r w:rsidRPr="00262B64">
        <w:rPr>
          <w:sz w:val="20"/>
          <w:szCs w:val="20"/>
        </w:rPr>
        <w:br/>
        <w:t>žadatel – SDH Klopotovice</w:t>
      </w:r>
      <w:r w:rsidRPr="00262B64">
        <w:rPr>
          <w:sz w:val="20"/>
          <w:szCs w:val="20"/>
        </w:rPr>
        <w:tab/>
      </w:r>
      <w:r w:rsidRPr="00262B64">
        <w:rPr>
          <w:sz w:val="20"/>
          <w:szCs w:val="20"/>
        </w:rPr>
        <w:br/>
        <w:t>celkové nákl</w:t>
      </w:r>
      <w:r w:rsidR="003846EE">
        <w:rPr>
          <w:sz w:val="20"/>
          <w:szCs w:val="20"/>
        </w:rPr>
        <w:t>ady realizovaného projektu</w:t>
      </w:r>
      <w:r w:rsidR="003846EE">
        <w:rPr>
          <w:sz w:val="20"/>
          <w:szCs w:val="20"/>
        </w:rPr>
        <w:tab/>
      </w:r>
      <w:r w:rsidR="003846EE">
        <w:rPr>
          <w:sz w:val="20"/>
          <w:szCs w:val="20"/>
        </w:rPr>
        <w:tab/>
      </w:r>
      <w:r w:rsidR="003846EE">
        <w:rPr>
          <w:sz w:val="20"/>
          <w:szCs w:val="20"/>
        </w:rPr>
        <w:tab/>
      </w:r>
      <w:r w:rsidR="003846EE">
        <w:rPr>
          <w:sz w:val="20"/>
          <w:szCs w:val="20"/>
        </w:rPr>
        <w:tab/>
        <w:t>40</w:t>
      </w:r>
      <w:r w:rsidRPr="00262B64">
        <w:rPr>
          <w:sz w:val="20"/>
          <w:szCs w:val="20"/>
        </w:rPr>
        <w:t>000,-Kč</w:t>
      </w:r>
      <w:r w:rsidR="003846EE">
        <w:rPr>
          <w:sz w:val="20"/>
          <w:szCs w:val="20"/>
        </w:rPr>
        <w:br/>
      </w:r>
      <w:r w:rsidRPr="00262B64">
        <w:rPr>
          <w:sz w:val="20"/>
          <w:szCs w:val="20"/>
        </w:rPr>
        <w:t>z toho – z roz</w:t>
      </w:r>
      <w:r w:rsidR="003846EE">
        <w:rPr>
          <w:sz w:val="20"/>
          <w:szCs w:val="20"/>
        </w:rPr>
        <w:t>počtu Olomouckého kraje</w:t>
      </w:r>
      <w:r w:rsidR="003846EE">
        <w:rPr>
          <w:sz w:val="20"/>
          <w:szCs w:val="20"/>
        </w:rPr>
        <w:tab/>
      </w:r>
      <w:r w:rsidR="003846EE">
        <w:rPr>
          <w:sz w:val="20"/>
          <w:szCs w:val="20"/>
        </w:rPr>
        <w:tab/>
      </w:r>
      <w:r w:rsidR="003846EE">
        <w:rPr>
          <w:sz w:val="20"/>
          <w:szCs w:val="20"/>
        </w:rPr>
        <w:tab/>
      </w:r>
      <w:r w:rsidR="003846EE">
        <w:rPr>
          <w:sz w:val="20"/>
          <w:szCs w:val="20"/>
        </w:rPr>
        <w:tab/>
        <w:t>20</w:t>
      </w:r>
      <w:r w:rsidRPr="00262B64">
        <w:rPr>
          <w:sz w:val="20"/>
          <w:szCs w:val="20"/>
        </w:rPr>
        <w:t>000,-Kč</w:t>
      </w:r>
      <w:r w:rsidR="003846EE">
        <w:rPr>
          <w:sz w:val="20"/>
          <w:szCs w:val="20"/>
        </w:rPr>
        <w:br/>
      </w:r>
      <w:r w:rsidRPr="00262B64">
        <w:rPr>
          <w:sz w:val="20"/>
          <w:szCs w:val="20"/>
        </w:rPr>
        <w:t>vlast</w:t>
      </w:r>
      <w:r w:rsidR="003846EE">
        <w:rPr>
          <w:sz w:val="20"/>
          <w:szCs w:val="20"/>
        </w:rPr>
        <w:t>ní zdroje SDH</w:t>
      </w:r>
      <w:r w:rsidR="003846EE">
        <w:rPr>
          <w:sz w:val="20"/>
          <w:szCs w:val="20"/>
        </w:rPr>
        <w:tab/>
      </w:r>
      <w:r w:rsidR="003846EE">
        <w:rPr>
          <w:sz w:val="20"/>
          <w:szCs w:val="20"/>
        </w:rPr>
        <w:tab/>
      </w:r>
      <w:r w:rsidR="003846EE">
        <w:rPr>
          <w:sz w:val="20"/>
          <w:szCs w:val="20"/>
        </w:rPr>
        <w:tab/>
      </w:r>
      <w:r w:rsidR="003846EE">
        <w:rPr>
          <w:sz w:val="20"/>
          <w:szCs w:val="20"/>
        </w:rPr>
        <w:tab/>
      </w:r>
      <w:r w:rsidR="003846EE">
        <w:rPr>
          <w:sz w:val="20"/>
          <w:szCs w:val="20"/>
        </w:rPr>
        <w:tab/>
      </w:r>
      <w:r w:rsidR="003846EE">
        <w:rPr>
          <w:sz w:val="20"/>
          <w:szCs w:val="20"/>
        </w:rPr>
        <w:tab/>
        <w:t>20</w:t>
      </w:r>
      <w:r w:rsidRPr="00262B64">
        <w:rPr>
          <w:sz w:val="20"/>
          <w:szCs w:val="20"/>
        </w:rPr>
        <w:t>000,-Kč</w:t>
      </w:r>
    </w:p>
    <w:p w:rsidR="00262B64" w:rsidRPr="00262B64" w:rsidRDefault="00262B64" w:rsidP="00262B64">
      <w:pPr>
        <w:jc w:val="both"/>
        <w:rPr>
          <w:b/>
          <w:bCs/>
          <w:color w:val="0E63B3"/>
          <w:kern w:val="36"/>
          <w:sz w:val="20"/>
          <w:szCs w:val="20"/>
        </w:rPr>
      </w:pPr>
    </w:p>
    <w:p w:rsidR="00262B64" w:rsidRPr="00262B64" w:rsidRDefault="00F67574" w:rsidP="00262B64">
      <w:pPr>
        <w:shd w:val="clear" w:color="auto" w:fill="FFFFFF"/>
        <w:spacing w:line="0" w:lineRule="auto"/>
        <w:jc w:val="both"/>
        <w:rPr>
          <w:sz w:val="20"/>
          <w:szCs w:val="20"/>
        </w:rPr>
      </w:pPr>
      <w:r>
        <w:rPr>
          <w:noProof/>
          <w:sz w:val="20"/>
          <w:szCs w:val="20"/>
        </w:rPr>
        <w:drawing>
          <wp:inline distT="0" distB="0" distL="0" distR="0">
            <wp:extent cx="2002155" cy="1136015"/>
            <wp:effectExtent l="0" t="0" r="0" b="6985"/>
            <wp:docPr id="13" name="Obrázek 327" descr="http://files.sdhklopotovice.webnode.cz/200000369-415a04252f/700/logo-MZe%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7" descr="http://files.sdhklopotovice.webnode.cz/200000369-415a04252f/700/logo-MZe%201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2155" cy="1136015"/>
                    </a:xfrm>
                    <a:prstGeom prst="rect">
                      <a:avLst/>
                    </a:prstGeom>
                    <a:noFill/>
                    <a:ln>
                      <a:noFill/>
                    </a:ln>
                  </pic:spPr>
                </pic:pic>
              </a:graphicData>
            </a:graphic>
          </wp:inline>
        </w:drawing>
      </w:r>
    </w:p>
    <w:p w:rsidR="00FD13A0" w:rsidRPr="00A34101" w:rsidRDefault="00262B64" w:rsidP="00A34101">
      <w:pPr>
        <w:shd w:val="clear" w:color="auto" w:fill="FFFFFF"/>
        <w:jc w:val="both"/>
        <w:rPr>
          <w:sz w:val="20"/>
          <w:szCs w:val="20"/>
        </w:rPr>
      </w:pPr>
      <w:r w:rsidRPr="00262B64">
        <w:rPr>
          <w:sz w:val="20"/>
          <w:szCs w:val="20"/>
        </w:rPr>
        <w:t>dotační titul:</w:t>
      </w:r>
      <w:r w:rsidRPr="00262B64">
        <w:rPr>
          <w:b/>
          <w:bCs/>
          <w:sz w:val="20"/>
          <w:szCs w:val="20"/>
        </w:rPr>
        <w:t>Údržba a obnova významných zemědělských historických dominant jedinečného charakteru a hasičských zbrojnic</w:t>
      </w:r>
      <w:r w:rsidR="003846EE">
        <w:rPr>
          <w:b/>
          <w:bCs/>
          <w:sz w:val="20"/>
          <w:szCs w:val="20"/>
        </w:rPr>
        <w:tab/>
      </w:r>
      <w:r w:rsidR="003846EE">
        <w:rPr>
          <w:sz w:val="20"/>
          <w:szCs w:val="20"/>
        </w:rPr>
        <w:br/>
      </w:r>
      <w:r w:rsidRPr="00262B64">
        <w:rPr>
          <w:sz w:val="20"/>
          <w:szCs w:val="20"/>
        </w:rPr>
        <w:t>název projektu – 129 663 05 hasičská zbrojnice</w:t>
      </w:r>
      <w:r w:rsidRPr="00262B64">
        <w:rPr>
          <w:sz w:val="20"/>
          <w:szCs w:val="20"/>
        </w:rPr>
        <w:tab/>
      </w:r>
      <w:r w:rsidRPr="00262B64">
        <w:rPr>
          <w:sz w:val="20"/>
          <w:szCs w:val="20"/>
        </w:rPr>
        <w:br/>
        <w:t>žadatel – Obec Klopotovice</w:t>
      </w:r>
      <w:r w:rsidRPr="00262B64">
        <w:rPr>
          <w:sz w:val="20"/>
          <w:szCs w:val="20"/>
        </w:rPr>
        <w:tab/>
      </w:r>
      <w:r w:rsidRPr="00262B64">
        <w:rPr>
          <w:sz w:val="20"/>
          <w:szCs w:val="20"/>
        </w:rPr>
        <w:br/>
        <w:t>celkové nákl</w:t>
      </w:r>
      <w:r w:rsidR="003846EE">
        <w:rPr>
          <w:sz w:val="20"/>
          <w:szCs w:val="20"/>
        </w:rPr>
        <w:t>ady realizovaného projektu</w:t>
      </w:r>
      <w:r w:rsidR="003846EE">
        <w:rPr>
          <w:sz w:val="20"/>
          <w:szCs w:val="20"/>
        </w:rPr>
        <w:tab/>
      </w:r>
      <w:r w:rsidR="003846EE">
        <w:rPr>
          <w:sz w:val="20"/>
          <w:szCs w:val="20"/>
        </w:rPr>
        <w:tab/>
      </w:r>
      <w:r w:rsidR="003846EE">
        <w:rPr>
          <w:sz w:val="20"/>
          <w:szCs w:val="20"/>
        </w:rPr>
        <w:tab/>
      </w:r>
      <w:r w:rsidR="003846EE">
        <w:rPr>
          <w:sz w:val="20"/>
          <w:szCs w:val="20"/>
        </w:rPr>
        <w:tab/>
        <w:t>560</w:t>
      </w:r>
      <w:r w:rsidRPr="00262B64">
        <w:rPr>
          <w:sz w:val="20"/>
          <w:szCs w:val="20"/>
        </w:rPr>
        <w:t>000,-Kč</w:t>
      </w:r>
      <w:r w:rsidR="003846EE">
        <w:rPr>
          <w:sz w:val="20"/>
          <w:szCs w:val="20"/>
        </w:rPr>
        <w:br/>
      </w:r>
      <w:r w:rsidRPr="00262B64">
        <w:rPr>
          <w:sz w:val="20"/>
          <w:szCs w:val="20"/>
        </w:rPr>
        <w:t>účelová investiční dotace z rozp</w:t>
      </w:r>
      <w:r w:rsidR="003846EE">
        <w:rPr>
          <w:sz w:val="20"/>
          <w:szCs w:val="20"/>
        </w:rPr>
        <w:t>očtové kapitoly MZ</w:t>
      </w:r>
      <w:r w:rsidR="003846EE">
        <w:rPr>
          <w:sz w:val="20"/>
          <w:szCs w:val="20"/>
        </w:rPr>
        <w:tab/>
      </w:r>
      <w:r w:rsidR="003846EE">
        <w:rPr>
          <w:sz w:val="20"/>
          <w:szCs w:val="20"/>
        </w:rPr>
        <w:tab/>
      </w:r>
      <w:r w:rsidR="003846EE">
        <w:rPr>
          <w:sz w:val="20"/>
          <w:szCs w:val="20"/>
        </w:rPr>
        <w:tab/>
        <w:t>392</w:t>
      </w:r>
      <w:r w:rsidRPr="00262B64">
        <w:rPr>
          <w:sz w:val="20"/>
          <w:szCs w:val="20"/>
        </w:rPr>
        <w:t>000,-Kč</w:t>
      </w:r>
      <w:r w:rsidR="003846EE">
        <w:rPr>
          <w:sz w:val="20"/>
          <w:szCs w:val="20"/>
        </w:rPr>
        <w:br/>
      </w:r>
      <w:r w:rsidRPr="00262B64">
        <w:rPr>
          <w:sz w:val="20"/>
          <w:szCs w:val="20"/>
        </w:rPr>
        <w:t>vl</w:t>
      </w:r>
      <w:r w:rsidR="003846EE">
        <w:rPr>
          <w:sz w:val="20"/>
          <w:szCs w:val="20"/>
        </w:rPr>
        <w:t>astní zdroje obce</w:t>
      </w:r>
      <w:r w:rsidR="003846EE">
        <w:rPr>
          <w:sz w:val="20"/>
          <w:szCs w:val="20"/>
        </w:rPr>
        <w:tab/>
      </w:r>
      <w:r w:rsidR="003846EE">
        <w:rPr>
          <w:sz w:val="20"/>
          <w:szCs w:val="20"/>
        </w:rPr>
        <w:tab/>
      </w:r>
      <w:r w:rsidR="003846EE">
        <w:rPr>
          <w:sz w:val="20"/>
          <w:szCs w:val="20"/>
        </w:rPr>
        <w:tab/>
      </w:r>
      <w:r w:rsidR="003846EE">
        <w:rPr>
          <w:sz w:val="20"/>
          <w:szCs w:val="20"/>
        </w:rPr>
        <w:tab/>
      </w:r>
      <w:r w:rsidR="003846EE">
        <w:rPr>
          <w:sz w:val="20"/>
          <w:szCs w:val="20"/>
        </w:rPr>
        <w:tab/>
      </w:r>
      <w:r w:rsidR="003846EE">
        <w:rPr>
          <w:sz w:val="20"/>
          <w:szCs w:val="20"/>
        </w:rPr>
        <w:tab/>
      </w:r>
      <w:r w:rsidR="0048266C">
        <w:rPr>
          <w:sz w:val="20"/>
          <w:szCs w:val="20"/>
        </w:rPr>
        <w:t>168</w:t>
      </w:r>
      <w:r w:rsidRPr="00262B64">
        <w:rPr>
          <w:sz w:val="20"/>
          <w:szCs w:val="20"/>
        </w:rPr>
        <w:t>000,-Kč</w:t>
      </w:r>
    </w:p>
    <w:p w:rsidR="00FD13A0" w:rsidRPr="005A2A13" w:rsidRDefault="00FD13A0" w:rsidP="00FD13A0">
      <w:pPr>
        <w:pStyle w:val="Zhlav"/>
        <w:tabs>
          <w:tab w:val="clear" w:pos="4536"/>
          <w:tab w:val="clear" w:pos="9072"/>
        </w:tabs>
        <w:jc w:val="center"/>
        <w:rPr>
          <w:b/>
          <w:bCs/>
          <w:i/>
          <w:iCs/>
          <w:sz w:val="16"/>
          <w:szCs w:val="16"/>
        </w:rPr>
      </w:pPr>
    </w:p>
    <w:p w:rsidR="00B2134D" w:rsidRDefault="00B2134D" w:rsidP="00B2134D">
      <w:pPr>
        <w:pStyle w:val="Zhlav"/>
        <w:tabs>
          <w:tab w:val="clear" w:pos="4536"/>
          <w:tab w:val="clear" w:pos="9072"/>
        </w:tabs>
        <w:jc w:val="both"/>
        <w:rPr>
          <w:bCs/>
          <w:iCs/>
          <w:sz w:val="20"/>
          <w:szCs w:val="20"/>
        </w:rPr>
      </w:pPr>
      <w:r w:rsidRPr="002D77EF">
        <w:rPr>
          <w:bCs/>
          <w:iCs/>
          <w:sz w:val="20"/>
          <w:szCs w:val="20"/>
        </w:rPr>
        <w:t xml:space="preserve">Paní Vladimíra Bukovcová upozorňuje občany, kteří ještě nezaplatili poplatek </w:t>
      </w:r>
    </w:p>
    <w:p w:rsidR="00B2134D" w:rsidRPr="002D77EF" w:rsidRDefault="00B2134D" w:rsidP="00B2134D">
      <w:pPr>
        <w:pStyle w:val="Zhlav"/>
        <w:tabs>
          <w:tab w:val="clear" w:pos="4536"/>
          <w:tab w:val="clear" w:pos="9072"/>
        </w:tabs>
        <w:jc w:val="both"/>
        <w:rPr>
          <w:bCs/>
          <w:iCs/>
          <w:sz w:val="20"/>
          <w:szCs w:val="20"/>
        </w:rPr>
      </w:pPr>
      <w:r w:rsidRPr="002D77EF">
        <w:rPr>
          <w:bCs/>
          <w:iCs/>
          <w:sz w:val="20"/>
          <w:szCs w:val="20"/>
        </w:rPr>
        <w:t xml:space="preserve">za stočné, že mohou tak učinit </w:t>
      </w:r>
      <w:r>
        <w:rPr>
          <w:bCs/>
          <w:iCs/>
          <w:sz w:val="20"/>
          <w:szCs w:val="20"/>
        </w:rPr>
        <w:t>v úřední hodiny na obecním úřa</w:t>
      </w:r>
      <w:r w:rsidRPr="002D77EF">
        <w:rPr>
          <w:bCs/>
          <w:iCs/>
          <w:sz w:val="20"/>
          <w:szCs w:val="20"/>
        </w:rPr>
        <w:t>dě.</w:t>
      </w:r>
      <w:r>
        <w:rPr>
          <w:bCs/>
          <w:iCs/>
          <w:sz w:val="20"/>
          <w:szCs w:val="20"/>
        </w:rPr>
        <w:tab/>
      </w:r>
      <w:r>
        <w:rPr>
          <w:bCs/>
          <w:iCs/>
          <w:sz w:val="20"/>
          <w:szCs w:val="20"/>
        </w:rPr>
        <w:br/>
      </w:r>
    </w:p>
    <w:p w:rsidR="00E55EE0" w:rsidRPr="00B2134D" w:rsidRDefault="00B179EB" w:rsidP="00B179EB">
      <w:pPr>
        <w:pStyle w:val="Zhlav"/>
        <w:tabs>
          <w:tab w:val="clear" w:pos="4536"/>
          <w:tab w:val="clear" w:pos="9072"/>
        </w:tabs>
        <w:jc w:val="both"/>
        <w:rPr>
          <w:rFonts w:ascii="France" w:hAnsi="France"/>
          <w:bCs/>
          <w:iCs/>
        </w:rPr>
      </w:pPr>
      <w:r>
        <w:rPr>
          <w:sz w:val="20"/>
          <w:szCs w:val="20"/>
        </w:rPr>
        <w:t xml:space="preserve">    </w:t>
      </w:r>
      <w:r w:rsidR="00B2134D" w:rsidRPr="00B2134D">
        <w:rPr>
          <w:sz w:val="20"/>
          <w:szCs w:val="20"/>
        </w:rPr>
        <w:t>Starosta obce pan Vladim</w:t>
      </w:r>
      <w:r w:rsidR="00B2134D">
        <w:rPr>
          <w:sz w:val="20"/>
          <w:szCs w:val="20"/>
        </w:rPr>
        <w:t xml:space="preserve">ír Bradík jménem zastupitelstva obce a také </w:t>
      </w:r>
      <w:r>
        <w:rPr>
          <w:sz w:val="20"/>
          <w:szCs w:val="20"/>
        </w:rPr>
        <w:t xml:space="preserve">jménem </w:t>
      </w:r>
      <w:r w:rsidR="00B2134D">
        <w:rPr>
          <w:sz w:val="20"/>
          <w:szCs w:val="20"/>
        </w:rPr>
        <w:t>svým děkuje všem našim občanům, kteří se jakoukoliv měrou podíleli na velebení obce, udržování pořádku</w:t>
      </w:r>
      <w:r>
        <w:rPr>
          <w:sz w:val="20"/>
          <w:szCs w:val="20"/>
        </w:rPr>
        <w:t>, udržování zeleně a dalších pracech pro naši obec.</w:t>
      </w:r>
      <w:r>
        <w:rPr>
          <w:sz w:val="20"/>
          <w:szCs w:val="20"/>
        </w:rPr>
        <w:tab/>
      </w:r>
      <w:r w:rsidR="00B2134D">
        <w:rPr>
          <w:sz w:val="20"/>
          <w:szCs w:val="20"/>
        </w:rPr>
        <w:br/>
      </w:r>
    </w:p>
    <w:p w:rsidR="007517E7" w:rsidRPr="00B179EB" w:rsidRDefault="00A34101" w:rsidP="00E55EE0">
      <w:pPr>
        <w:pStyle w:val="Zhlav"/>
        <w:tabs>
          <w:tab w:val="clear" w:pos="4536"/>
          <w:tab w:val="clear" w:pos="9072"/>
        </w:tabs>
        <w:rPr>
          <w:bCs/>
          <w:iCs/>
          <w:sz w:val="20"/>
          <w:szCs w:val="20"/>
        </w:rPr>
      </w:pPr>
      <w:r w:rsidRPr="00B2134D">
        <w:rPr>
          <w:rFonts w:ascii="France" w:hAnsi="France"/>
          <w:bCs/>
          <w:iCs/>
          <w:sz w:val="20"/>
          <w:szCs w:val="20"/>
        </w:rPr>
        <w:t xml:space="preserve">  </w:t>
      </w:r>
      <w:r w:rsidR="00667764" w:rsidRPr="00B2134D">
        <w:rPr>
          <w:bCs/>
          <w:iCs/>
          <w:sz w:val="20"/>
          <w:szCs w:val="20"/>
        </w:rPr>
        <w:t>Touto cestou děkuji Vám všem, kteří přispíváte svými fotografiemi do Lopotníka. Petr Indrák.</w:t>
      </w:r>
    </w:p>
    <w:p w:rsidR="007517E7" w:rsidRDefault="00F67574" w:rsidP="008107F5">
      <w:pPr>
        <w:pStyle w:val="Zhlav"/>
        <w:tabs>
          <w:tab w:val="clear" w:pos="4536"/>
          <w:tab w:val="clear" w:pos="9072"/>
        </w:tabs>
        <w:jc w:val="both"/>
        <w:rPr>
          <w:rFonts w:ascii="France" w:hAnsi="France"/>
          <w:b/>
          <w:bCs/>
          <w:i/>
          <w:iCs/>
        </w:rPr>
      </w:pPr>
      <w:r>
        <w:rPr>
          <w:rFonts w:ascii="France" w:hAnsi="France"/>
          <w:b/>
          <w:bCs/>
          <w:i/>
          <w:iCs/>
          <w:noProof/>
        </w:rPr>
        <w:drawing>
          <wp:inline distT="0" distB="0" distL="0" distR="0">
            <wp:extent cx="4364355" cy="2715260"/>
            <wp:effectExtent l="0" t="0" r="0" b="8890"/>
            <wp:docPr id="14" name="obrázek 14" descr="christmas-card-2928382__3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ristmas-card-2928382__340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4355" cy="2715260"/>
                    </a:xfrm>
                    <a:prstGeom prst="rect">
                      <a:avLst/>
                    </a:prstGeom>
                    <a:noFill/>
                    <a:ln>
                      <a:noFill/>
                    </a:ln>
                  </pic:spPr>
                </pic:pic>
              </a:graphicData>
            </a:graphic>
          </wp:inline>
        </w:drawing>
      </w:r>
    </w:p>
    <w:p w:rsidR="008A280D" w:rsidRPr="007517E7" w:rsidRDefault="008A280D" w:rsidP="008107F5">
      <w:pPr>
        <w:pStyle w:val="Zhlav"/>
        <w:tabs>
          <w:tab w:val="clear" w:pos="4536"/>
          <w:tab w:val="clear" w:pos="9072"/>
        </w:tabs>
        <w:jc w:val="both"/>
        <w:rPr>
          <w:rFonts w:ascii="Monotype Corsiva" w:hAnsi="Monotype Corsiva"/>
          <w:b/>
          <w:bCs/>
          <w:i/>
          <w:iCs/>
        </w:rPr>
      </w:pPr>
    </w:p>
    <w:p w:rsidR="007517E7" w:rsidRPr="008A280D" w:rsidRDefault="008A280D" w:rsidP="00E55EE0">
      <w:pPr>
        <w:pStyle w:val="Zhlav"/>
        <w:tabs>
          <w:tab w:val="clear" w:pos="4536"/>
          <w:tab w:val="clear" w:pos="9072"/>
        </w:tabs>
        <w:rPr>
          <w:b/>
          <w:bCs/>
          <w:iCs/>
        </w:rPr>
      </w:pPr>
      <w:r w:rsidRPr="008A280D">
        <w:rPr>
          <w:b/>
          <w:bCs/>
          <w:iCs/>
        </w:rPr>
        <w:t>Mikuláš a rozsvícení vánočního stromu</w:t>
      </w:r>
    </w:p>
    <w:p w:rsidR="008A280D" w:rsidRPr="008A280D" w:rsidRDefault="008A280D" w:rsidP="00E55EE0">
      <w:pPr>
        <w:pStyle w:val="Zhlav"/>
        <w:tabs>
          <w:tab w:val="clear" w:pos="4536"/>
          <w:tab w:val="clear" w:pos="9072"/>
        </w:tabs>
        <w:rPr>
          <w:bCs/>
          <w:iCs/>
        </w:rPr>
      </w:pPr>
    </w:p>
    <w:p w:rsidR="008107F5" w:rsidRDefault="00F67574" w:rsidP="008107F5">
      <w:pPr>
        <w:pStyle w:val="Zhlav"/>
        <w:tabs>
          <w:tab w:val="clear" w:pos="4536"/>
          <w:tab w:val="clear" w:pos="9072"/>
        </w:tabs>
        <w:jc w:val="both"/>
        <w:rPr>
          <w:b/>
          <w:bCs/>
          <w:i/>
          <w:iCs/>
          <w:sz w:val="28"/>
          <w:szCs w:val="28"/>
        </w:rPr>
      </w:pPr>
      <w:r>
        <w:rPr>
          <w:b/>
          <w:bCs/>
          <w:i/>
          <w:iCs/>
          <w:noProof/>
          <w:sz w:val="28"/>
          <w:szCs w:val="28"/>
        </w:rPr>
        <w:drawing>
          <wp:inline distT="0" distB="0" distL="0" distR="0">
            <wp:extent cx="4079875" cy="3484245"/>
            <wp:effectExtent l="0" t="0" r="0" b="1905"/>
            <wp:docPr id="15" name="obrázek 15" descr="24852472_266021820591799_734353675403991981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852472_266021820591799_7343536754039919815_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9875" cy="3484245"/>
                    </a:xfrm>
                    <a:prstGeom prst="rect">
                      <a:avLst/>
                    </a:prstGeom>
                    <a:noFill/>
                    <a:ln>
                      <a:noFill/>
                    </a:ln>
                  </pic:spPr>
                </pic:pic>
              </a:graphicData>
            </a:graphic>
          </wp:inline>
        </w:drawing>
      </w:r>
    </w:p>
    <w:p w:rsidR="008A280D" w:rsidRPr="00F807DA" w:rsidRDefault="008A280D" w:rsidP="008107F5">
      <w:pPr>
        <w:pStyle w:val="Zhlav"/>
        <w:tabs>
          <w:tab w:val="clear" w:pos="4536"/>
          <w:tab w:val="clear" w:pos="9072"/>
        </w:tabs>
        <w:jc w:val="both"/>
        <w:rPr>
          <w:bCs/>
          <w:iCs/>
          <w:sz w:val="20"/>
          <w:szCs w:val="20"/>
        </w:rPr>
      </w:pPr>
      <w:r w:rsidRPr="00F807DA">
        <w:rPr>
          <w:bCs/>
          <w:iCs/>
          <w:sz w:val="20"/>
          <w:szCs w:val="20"/>
        </w:rPr>
        <w:t xml:space="preserve">    Jak je vidět na předchozí stránce, v naší obci chodil Mikuláš i s početným doprovodem. To bylo v úterý 5. prosince, už dva dny před tím navštívil zasedací místnost obecního úřadu.</w:t>
      </w:r>
      <w:r w:rsidR="00342230">
        <w:rPr>
          <w:bCs/>
          <w:iCs/>
          <w:sz w:val="20"/>
          <w:szCs w:val="20"/>
        </w:rPr>
        <w:t xml:space="preserve"> Jako každým rokem, tak i letos to pořádala ZO ČSŽ.</w:t>
      </w:r>
    </w:p>
    <w:p w:rsidR="008A280D" w:rsidRPr="008A280D" w:rsidRDefault="008A280D" w:rsidP="008107F5">
      <w:pPr>
        <w:pStyle w:val="Zhlav"/>
        <w:tabs>
          <w:tab w:val="clear" w:pos="4536"/>
          <w:tab w:val="clear" w:pos="9072"/>
        </w:tabs>
        <w:jc w:val="both"/>
        <w:rPr>
          <w:bCs/>
          <w:iCs/>
        </w:rPr>
      </w:pPr>
    </w:p>
    <w:p w:rsidR="008A280D" w:rsidRDefault="00F67574" w:rsidP="008107F5">
      <w:pPr>
        <w:pStyle w:val="Zhlav"/>
        <w:tabs>
          <w:tab w:val="clear" w:pos="4536"/>
          <w:tab w:val="clear" w:pos="9072"/>
        </w:tabs>
        <w:jc w:val="both"/>
        <w:rPr>
          <w:b/>
          <w:bCs/>
          <w:i/>
          <w:iCs/>
          <w:sz w:val="28"/>
          <w:szCs w:val="28"/>
        </w:rPr>
      </w:pPr>
      <w:r>
        <w:rPr>
          <w:b/>
          <w:bCs/>
          <w:i/>
          <w:iCs/>
          <w:noProof/>
          <w:sz w:val="28"/>
          <w:szCs w:val="28"/>
        </w:rPr>
        <w:drawing>
          <wp:inline distT="0" distB="0" distL="0" distR="0">
            <wp:extent cx="4433570" cy="2473325"/>
            <wp:effectExtent l="0" t="0" r="5080" b="3175"/>
            <wp:docPr id="16" name="obrázek 16" descr="P123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2304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3570" cy="2473325"/>
                    </a:xfrm>
                    <a:prstGeom prst="rect">
                      <a:avLst/>
                    </a:prstGeom>
                    <a:noFill/>
                    <a:ln>
                      <a:noFill/>
                    </a:ln>
                  </pic:spPr>
                </pic:pic>
              </a:graphicData>
            </a:graphic>
          </wp:inline>
        </w:drawing>
      </w:r>
    </w:p>
    <w:p w:rsidR="008A280D" w:rsidRDefault="008A280D" w:rsidP="008107F5">
      <w:pPr>
        <w:pStyle w:val="Zhlav"/>
        <w:tabs>
          <w:tab w:val="clear" w:pos="4536"/>
          <w:tab w:val="clear" w:pos="9072"/>
        </w:tabs>
        <w:jc w:val="both"/>
        <w:rPr>
          <w:b/>
          <w:bCs/>
          <w:i/>
          <w:iCs/>
          <w:sz w:val="28"/>
          <w:szCs w:val="28"/>
        </w:rPr>
      </w:pPr>
    </w:p>
    <w:p w:rsidR="008A280D" w:rsidRDefault="008A280D" w:rsidP="008107F5">
      <w:pPr>
        <w:pStyle w:val="Zhlav"/>
        <w:tabs>
          <w:tab w:val="clear" w:pos="4536"/>
          <w:tab w:val="clear" w:pos="9072"/>
        </w:tabs>
        <w:jc w:val="both"/>
        <w:rPr>
          <w:bCs/>
          <w:iCs/>
          <w:sz w:val="20"/>
          <w:szCs w:val="20"/>
        </w:rPr>
      </w:pPr>
      <w:r>
        <w:rPr>
          <w:bCs/>
          <w:iCs/>
        </w:rPr>
        <w:t xml:space="preserve">    </w:t>
      </w:r>
      <w:r w:rsidRPr="00F807DA">
        <w:rPr>
          <w:bCs/>
          <w:iCs/>
          <w:sz w:val="20"/>
          <w:szCs w:val="20"/>
        </w:rPr>
        <w:t xml:space="preserve">Poté děti </w:t>
      </w:r>
      <w:r w:rsidR="00342230">
        <w:rPr>
          <w:bCs/>
          <w:iCs/>
          <w:sz w:val="20"/>
          <w:szCs w:val="20"/>
        </w:rPr>
        <w:t xml:space="preserve">odešly </w:t>
      </w:r>
      <w:r w:rsidRPr="00F807DA">
        <w:rPr>
          <w:bCs/>
          <w:iCs/>
          <w:sz w:val="20"/>
          <w:szCs w:val="20"/>
        </w:rPr>
        <w:t>zpívat koledy před obecní úřad k vánočnímu stromu.</w:t>
      </w:r>
      <w:r w:rsidR="00342230">
        <w:rPr>
          <w:bCs/>
          <w:iCs/>
          <w:sz w:val="20"/>
          <w:szCs w:val="20"/>
        </w:rPr>
        <w:t xml:space="preserve"> To byla akce obecního úřadu a mladých hasičů pod vedením pana Jiřího Kroupy.</w:t>
      </w:r>
    </w:p>
    <w:p w:rsidR="00342230" w:rsidRPr="00F807DA" w:rsidRDefault="00342230" w:rsidP="008107F5">
      <w:pPr>
        <w:pStyle w:val="Zhlav"/>
        <w:tabs>
          <w:tab w:val="clear" w:pos="4536"/>
          <w:tab w:val="clear" w:pos="9072"/>
        </w:tabs>
        <w:jc w:val="both"/>
        <w:rPr>
          <w:bCs/>
          <w:iCs/>
          <w:sz w:val="20"/>
          <w:szCs w:val="20"/>
        </w:rPr>
      </w:pPr>
    </w:p>
    <w:p w:rsidR="008A280D" w:rsidRPr="008A280D" w:rsidRDefault="008A280D" w:rsidP="008107F5">
      <w:pPr>
        <w:pStyle w:val="Zhlav"/>
        <w:tabs>
          <w:tab w:val="clear" w:pos="4536"/>
          <w:tab w:val="clear" w:pos="9072"/>
        </w:tabs>
        <w:jc w:val="both"/>
        <w:rPr>
          <w:bCs/>
          <w:iCs/>
        </w:rPr>
      </w:pPr>
    </w:p>
    <w:p w:rsidR="008A280D" w:rsidRDefault="00F67574" w:rsidP="008107F5">
      <w:pPr>
        <w:pStyle w:val="Zhlav"/>
        <w:tabs>
          <w:tab w:val="clear" w:pos="4536"/>
          <w:tab w:val="clear" w:pos="9072"/>
        </w:tabs>
        <w:jc w:val="both"/>
        <w:rPr>
          <w:b/>
          <w:bCs/>
          <w:i/>
          <w:iCs/>
          <w:sz w:val="28"/>
          <w:szCs w:val="28"/>
        </w:rPr>
      </w:pPr>
      <w:r>
        <w:rPr>
          <w:b/>
          <w:bCs/>
          <w:i/>
          <w:iCs/>
          <w:noProof/>
          <w:sz w:val="28"/>
          <w:szCs w:val="28"/>
        </w:rPr>
        <w:drawing>
          <wp:inline distT="0" distB="0" distL="0" distR="0">
            <wp:extent cx="1807845" cy="2431415"/>
            <wp:effectExtent l="0" t="0" r="1905" b="6985"/>
            <wp:docPr id="17" name="obrázek 17" descr="P123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2304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7845" cy="2431415"/>
                    </a:xfrm>
                    <a:prstGeom prst="rect">
                      <a:avLst/>
                    </a:prstGeom>
                    <a:noFill/>
                    <a:ln>
                      <a:noFill/>
                    </a:ln>
                  </pic:spPr>
                </pic:pic>
              </a:graphicData>
            </a:graphic>
          </wp:inline>
        </w:drawing>
      </w:r>
      <w:r w:rsidR="008F1D3D">
        <w:rPr>
          <w:b/>
          <w:bCs/>
          <w:i/>
          <w:iCs/>
          <w:sz w:val="28"/>
          <w:szCs w:val="28"/>
        </w:rPr>
        <w:t xml:space="preserve">  </w:t>
      </w:r>
      <w:r>
        <w:rPr>
          <w:b/>
          <w:bCs/>
          <w:i/>
          <w:iCs/>
          <w:noProof/>
          <w:sz w:val="28"/>
          <w:szCs w:val="28"/>
        </w:rPr>
        <w:drawing>
          <wp:inline distT="0" distB="0" distL="0" distR="0">
            <wp:extent cx="2521585" cy="1392555"/>
            <wp:effectExtent l="0" t="0" r="0" b="0"/>
            <wp:docPr id="18" name="obrázek 18" descr="P123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2304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1585" cy="1392555"/>
                    </a:xfrm>
                    <a:prstGeom prst="rect">
                      <a:avLst/>
                    </a:prstGeom>
                    <a:noFill/>
                    <a:ln>
                      <a:noFill/>
                    </a:ln>
                  </pic:spPr>
                </pic:pic>
              </a:graphicData>
            </a:graphic>
          </wp:inline>
        </w:drawing>
      </w:r>
    </w:p>
    <w:p w:rsidR="008A280D" w:rsidRDefault="008A280D" w:rsidP="008107F5">
      <w:pPr>
        <w:pStyle w:val="Zhlav"/>
        <w:tabs>
          <w:tab w:val="clear" w:pos="4536"/>
          <w:tab w:val="clear" w:pos="9072"/>
        </w:tabs>
        <w:jc w:val="both"/>
        <w:rPr>
          <w:b/>
          <w:bCs/>
          <w:i/>
          <w:iCs/>
          <w:sz w:val="28"/>
          <w:szCs w:val="28"/>
        </w:rPr>
      </w:pPr>
    </w:p>
    <w:p w:rsidR="008107F5" w:rsidRDefault="008107F5" w:rsidP="008107F5">
      <w:pPr>
        <w:pStyle w:val="Zhlav"/>
        <w:tabs>
          <w:tab w:val="clear" w:pos="4536"/>
          <w:tab w:val="clear" w:pos="9072"/>
        </w:tabs>
        <w:jc w:val="both"/>
        <w:rPr>
          <w:b/>
          <w:bCs/>
          <w:i/>
          <w:iCs/>
          <w:sz w:val="28"/>
          <w:szCs w:val="28"/>
        </w:rPr>
      </w:pPr>
    </w:p>
    <w:p w:rsidR="00667764" w:rsidRPr="008107F5" w:rsidRDefault="000D316F" w:rsidP="008107F5">
      <w:pPr>
        <w:pStyle w:val="Zhlav"/>
        <w:tabs>
          <w:tab w:val="clear" w:pos="4536"/>
          <w:tab w:val="clear" w:pos="9072"/>
        </w:tabs>
        <w:jc w:val="both"/>
        <w:rPr>
          <w:bCs/>
          <w:i/>
          <w:iCs/>
          <w:sz w:val="20"/>
          <w:szCs w:val="20"/>
        </w:rPr>
      </w:pPr>
      <w:r w:rsidRPr="007C4C61">
        <w:rPr>
          <w:b/>
          <w:bCs/>
          <w:i/>
          <w:iCs/>
          <w:sz w:val="28"/>
          <w:szCs w:val="28"/>
        </w:rPr>
        <w:t>Zemědělství</w:t>
      </w:r>
      <w:r>
        <w:rPr>
          <w:b/>
          <w:bCs/>
          <w:i/>
          <w:iCs/>
          <w:sz w:val="28"/>
          <w:szCs w:val="28"/>
        </w:rPr>
        <w:t xml:space="preserve"> </w:t>
      </w:r>
      <w:r w:rsidRPr="000D316F">
        <w:rPr>
          <w:bCs/>
          <w:i/>
          <w:iCs/>
          <w:sz w:val="20"/>
          <w:szCs w:val="20"/>
        </w:rPr>
        <w:t>– pokračování</w:t>
      </w:r>
    </w:p>
    <w:p w:rsidR="00667764" w:rsidRDefault="00667764" w:rsidP="00667764">
      <w:pPr>
        <w:pStyle w:val="Zhlav"/>
        <w:tabs>
          <w:tab w:val="clear" w:pos="4536"/>
          <w:tab w:val="clear" w:pos="9072"/>
        </w:tabs>
        <w:jc w:val="both"/>
        <w:rPr>
          <w:bCs/>
          <w:i/>
          <w:iCs/>
          <w:sz w:val="20"/>
          <w:szCs w:val="20"/>
        </w:rPr>
      </w:pPr>
      <w:r>
        <w:rPr>
          <w:bCs/>
          <w:i/>
          <w:iCs/>
          <w:sz w:val="20"/>
          <w:szCs w:val="20"/>
        </w:rPr>
        <w:br/>
      </w:r>
      <w:r w:rsidR="00F67574">
        <w:rPr>
          <w:bCs/>
          <w:i/>
          <w:iCs/>
          <w:noProof/>
          <w:sz w:val="20"/>
          <w:szCs w:val="20"/>
        </w:rPr>
        <w:drawing>
          <wp:inline distT="0" distB="0" distL="0" distR="0">
            <wp:extent cx="1551940" cy="1731645"/>
            <wp:effectExtent l="0" t="0" r="0" b="1905"/>
            <wp:docPr id="19" name="obrázek 19" descr="fu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k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1940" cy="1731645"/>
                    </a:xfrm>
                    <a:prstGeom prst="rect">
                      <a:avLst/>
                    </a:prstGeom>
                    <a:noFill/>
                    <a:ln>
                      <a:noFill/>
                    </a:ln>
                  </pic:spPr>
                </pic:pic>
              </a:graphicData>
            </a:graphic>
          </wp:inline>
        </w:drawing>
      </w:r>
      <w:r>
        <w:rPr>
          <w:bCs/>
          <w:i/>
          <w:iCs/>
          <w:sz w:val="20"/>
          <w:szCs w:val="20"/>
        </w:rPr>
        <w:t xml:space="preserve">  </w:t>
      </w:r>
      <w:r w:rsidR="00F67574">
        <w:rPr>
          <w:bCs/>
          <w:i/>
          <w:iCs/>
          <w:noProof/>
          <w:sz w:val="20"/>
          <w:szCs w:val="20"/>
        </w:rPr>
        <w:drawing>
          <wp:inline distT="0" distB="0" distL="0" distR="0">
            <wp:extent cx="1537970" cy="1731645"/>
            <wp:effectExtent l="0" t="0" r="5080" b="1905"/>
            <wp:docPr id="20" name="obrázek 20" descr="P119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190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7970" cy="1731645"/>
                    </a:xfrm>
                    <a:prstGeom prst="rect">
                      <a:avLst/>
                    </a:prstGeom>
                    <a:noFill/>
                    <a:ln>
                      <a:noFill/>
                    </a:ln>
                  </pic:spPr>
                </pic:pic>
              </a:graphicData>
            </a:graphic>
          </wp:inline>
        </w:drawing>
      </w:r>
      <w:r>
        <w:rPr>
          <w:bCs/>
          <w:i/>
          <w:iCs/>
          <w:sz w:val="20"/>
          <w:szCs w:val="20"/>
        </w:rPr>
        <w:t xml:space="preserve">  </w:t>
      </w:r>
      <w:r w:rsidR="00F67574">
        <w:rPr>
          <w:bCs/>
          <w:i/>
          <w:iCs/>
          <w:noProof/>
          <w:sz w:val="20"/>
          <w:szCs w:val="20"/>
        </w:rPr>
        <w:drawing>
          <wp:inline distT="0" distB="0" distL="0" distR="0">
            <wp:extent cx="1156970" cy="1731645"/>
            <wp:effectExtent l="0" t="0" r="5080" b="1905"/>
            <wp:docPr id="21" name="obrázek 21" descr="P119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1903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6970" cy="1731645"/>
                    </a:xfrm>
                    <a:prstGeom prst="rect">
                      <a:avLst/>
                    </a:prstGeom>
                    <a:noFill/>
                    <a:ln>
                      <a:noFill/>
                    </a:ln>
                  </pic:spPr>
                </pic:pic>
              </a:graphicData>
            </a:graphic>
          </wp:inline>
        </w:drawing>
      </w:r>
      <w:r>
        <w:rPr>
          <w:bCs/>
          <w:i/>
          <w:iCs/>
          <w:sz w:val="20"/>
          <w:szCs w:val="20"/>
        </w:rPr>
        <w:br/>
      </w:r>
      <w:r>
        <w:rPr>
          <w:bCs/>
          <w:i/>
          <w:iCs/>
          <w:sz w:val="20"/>
          <w:szCs w:val="20"/>
        </w:rPr>
        <w:br/>
        <w:t>Fukar na čistění obilí, stroj na výrobu povřísel a samotné povříslo.</w:t>
      </w:r>
    </w:p>
    <w:p w:rsidR="008107F5" w:rsidRPr="008107F5" w:rsidRDefault="008107F5" w:rsidP="00667764">
      <w:pPr>
        <w:pStyle w:val="Zhlav"/>
        <w:tabs>
          <w:tab w:val="clear" w:pos="4536"/>
          <w:tab w:val="clear" w:pos="9072"/>
        </w:tabs>
        <w:jc w:val="both"/>
        <w:rPr>
          <w:bCs/>
          <w:i/>
          <w:iCs/>
          <w:sz w:val="20"/>
          <w:szCs w:val="20"/>
        </w:rPr>
      </w:pPr>
    </w:p>
    <w:p w:rsidR="00BA595A" w:rsidRDefault="00F67574" w:rsidP="00667764">
      <w:pPr>
        <w:jc w:val="both"/>
        <w:rPr>
          <w:b/>
          <w:i/>
          <w:sz w:val="20"/>
          <w:szCs w:val="20"/>
        </w:rPr>
      </w:pPr>
      <w:r>
        <w:rPr>
          <w:noProof/>
        </w:rPr>
        <w:drawing>
          <wp:anchor distT="0" distB="0" distL="114300" distR="114300" simplePos="0" relativeHeight="251658240" behindDoc="0" locked="0" layoutInCell="1" allowOverlap="1">
            <wp:simplePos x="0" y="0"/>
            <wp:positionH relativeFrom="margin">
              <wp:posOffset>0</wp:posOffset>
            </wp:positionH>
            <wp:positionV relativeFrom="margin">
              <wp:posOffset>2557780</wp:posOffset>
            </wp:positionV>
            <wp:extent cx="1993900" cy="1225550"/>
            <wp:effectExtent l="0" t="0" r="6350" b="0"/>
            <wp:wrapSquare wrapText="bothSides"/>
            <wp:docPr id="50" name="obrázek 50" descr="Imag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4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90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764">
        <w:rPr>
          <w:bCs/>
          <w:iCs/>
          <w:sz w:val="20"/>
          <w:szCs w:val="20"/>
        </w:rPr>
        <w:t xml:space="preserve">    Byla tu také řeč o draní peří. To byla práce, u níž se zachovával klid. Žádný průvan, tam se nesmělo ani kýchnout. Určité kouzlo to mělo, tam se dalo dovědět snad všechno. Třeba, kdo čeká přírůstek do rodiny a s kým. Také se tam vzpomínaly různé</w:t>
      </w:r>
    </w:p>
    <w:p w:rsidR="00667764" w:rsidRDefault="00667764" w:rsidP="00667764">
      <w:pPr>
        <w:pStyle w:val="Zhlav"/>
        <w:tabs>
          <w:tab w:val="clear" w:pos="4536"/>
          <w:tab w:val="clear" w:pos="9072"/>
        </w:tabs>
        <w:jc w:val="both"/>
        <w:rPr>
          <w:bCs/>
          <w:iCs/>
          <w:sz w:val="20"/>
          <w:szCs w:val="20"/>
        </w:rPr>
      </w:pPr>
      <w:r>
        <w:rPr>
          <w:bCs/>
          <w:iCs/>
          <w:sz w:val="20"/>
          <w:szCs w:val="20"/>
        </w:rPr>
        <w:t>historky. Historky uměli velice dobře vyprávět paní Ludmila Mračková, také pan Jaroslav Vymětal a Anna Jurdová. Jistě i někteří další. Některé historky jsou známé dodnes. Hlavní účel byl, aby dorůstající vnučky měly peřiny do výbavy, až se vdají. Na snímku jsou paní Helena Slavíková a Věra Paráková.</w:t>
      </w:r>
    </w:p>
    <w:p w:rsidR="00667764" w:rsidRDefault="00667764" w:rsidP="00667764">
      <w:pPr>
        <w:pStyle w:val="Zhlav"/>
        <w:tabs>
          <w:tab w:val="clear" w:pos="4536"/>
          <w:tab w:val="clear" w:pos="9072"/>
        </w:tabs>
        <w:jc w:val="both"/>
        <w:rPr>
          <w:bCs/>
          <w:iCs/>
          <w:sz w:val="20"/>
          <w:szCs w:val="20"/>
        </w:rPr>
      </w:pPr>
      <w:r>
        <w:rPr>
          <w:bCs/>
          <w:iCs/>
          <w:sz w:val="20"/>
          <w:szCs w:val="20"/>
        </w:rPr>
        <w:t xml:space="preserve">    Protože v zimě bylo více času, tak došlo třeba i na vyvážení močůvky na pole a také se ze dvora vyvážel hnůj. Ovšem to nebylo jenom v zimě.</w:t>
      </w:r>
    </w:p>
    <w:p w:rsidR="00667764" w:rsidRDefault="00667764" w:rsidP="00667764">
      <w:pPr>
        <w:pStyle w:val="Zhlav"/>
        <w:tabs>
          <w:tab w:val="clear" w:pos="4536"/>
          <w:tab w:val="clear" w:pos="9072"/>
        </w:tabs>
        <w:jc w:val="both"/>
        <w:rPr>
          <w:bCs/>
          <w:iCs/>
          <w:sz w:val="20"/>
          <w:szCs w:val="20"/>
        </w:rPr>
      </w:pPr>
      <w:r>
        <w:rPr>
          <w:bCs/>
          <w:iCs/>
          <w:sz w:val="20"/>
          <w:szCs w:val="20"/>
        </w:rPr>
        <w:t xml:space="preserve">    Po zimě přišlo jaro, a zase spousta práce na poli. Příprava na setí a samotné setí obilovin. Některé se sely na podzim a jiné až na jaře. Potom došlo na setí řepy a sázení brambor. Nedá se říci kdy, všechno bylo odvislé od počasí, a každý rok byl trochu jiný. Obvykle v květnu došlo na jednocení cukrovky a později ještě okopávání. </w:t>
      </w:r>
    </w:p>
    <w:p w:rsidR="00667764" w:rsidRDefault="00667764" w:rsidP="00667764">
      <w:pPr>
        <w:pStyle w:val="Zhlav"/>
        <w:tabs>
          <w:tab w:val="clear" w:pos="4536"/>
          <w:tab w:val="clear" w:pos="9072"/>
        </w:tabs>
        <w:jc w:val="both"/>
        <w:rPr>
          <w:bCs/>
          <w:iCs/>
          <w:sz w:val="20"/>
          <w:szCs w:val="20"/>
        </w:rPr>
      </w:pPr>
      <w:r>
        <w:rPr>
          <w:bCs/>
          <w:iCs/>
          <w:sz w:val="20"/>
          <w:szCs w:val="20"/>
        </w:rPr>
        <w:t xml:space="preserve">    Přesto, že v zemědělství bylo vždycky práce víc než dost, dokázali se lidi ještě také bavit jinak. Myslím tím třeba oslava konce masopustu, nebo kácení máje. Také se zde hrálo divadlo. Musel být vždycky nějaký tahoun, a ostatní šli za ním. U divadel to býval obyčejně pan řídící učitel. U těch veselejších akcí pan Jaroslav Vymětal a pomáhali mu někteří další. Kácení máje se připravovalo celou zimu. </w:t>
      </w:r>
    </w:p>
    <w:p w:rsidR="00667764" w:rsidRDefault="00667764" w:rsidP="00DE2703">
      <w:pPr>
        <w:jc w:val="both"/>
        <w:rPr>
          <w:bCs/>
          <w:iCs/>
          <w:sz w:val="20"/>
          <w:szCs w:val="20"/>
        </w:rPr>
      </w:pPr>
      <w:r>
        <w:rPr>
          <w:bCs/>
          <w:iCs/>
          <w:sz w:val="20"/>
          <w:szCs w:val="20"/>
        </w:rPr>
        <w:t>Dost zábavy, jdeme zase do práce. Na řadu pomalu přichází sklizeň obilovin, prostě žně. Začneme zase u majitele tovačovského panství Davida Rytíře Guttmanna. Kousek za dnešním hřbitovem v Klopotovicích se nachází polní trať Hrubá tabule. Dnes už tu nejsou pamětníci, kteří by o tom mohli vyprávět, tak řeknu, co jsem od nich slyšel.</w:t>
      </w:r>
    </w:p>
    <w:p w:rsidR="00667764" w:rsidRDefault="00667764" w:rsidP="00DE2703">
      <w:pPr>
        <w:jc w:val="both"/>
        <w:rPr>
          <w:bCs/>
          <w:iCs/>
          <w:sz w:val="20"/>
          <w:szCs w:val="20"/>
        </w:rPr>
      </w:pPr>
    </w:p>
    <w:p w:rsidR="00667764" w:rsidRDefault="00667764" w:rsidP="00DE2703">
      <w:pPr>
        <w:jc w:val="both"/>
        <w:rPr>
          <w:bCs/>
          <w:iCs/>
          <w:sz w:val="20"/>
          <w:szCs w:val="20"/>
        </w:rPr>
      </w:pPr>
    </w:p>
    <w:p w:rsidR="00667764" w:rsidRDefault="00F67574" w:rsidP="00DE2703">
      <w:pPr>
        <w:jc w:val="both"/>
        <w:rPr>
          <w:rFonts w:ascii="France" w:hAnsi="France"/>
          <w:b/>
          <w:bCs/>
          <w:i/>
          <w:iCs/>
        </w:rPr>
      </w:pPr>
      <w:r>
        <w:rPr>
          <w:rFonts w:ascii="France" w:hAnsi="France"/>
          <w:b/>
          <w:bCs/>
          <w:i/>
          <w:iCs/>
          <w:noProof/>
        </w:rPr>
        <w:drawing>
          <wp:inline distT="0" distB="0" distL="0" distR="0">
            <wp:extent cx="2064385" cy="1454785"/>
            <wp:effectExtent l="0" t="0" r="0" b="0"/>
            <wp:docPr id="22" name="obrázek 22" descr="sešení obi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šení obilí"/>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4385" cy="1454785"/>
                    </a:xfrm>
                    <a:prstGeom prst="rect">
                      <a:avLst/>
                    </a:prstGeom>
                    <a:noFill/>
                    <a:ln>
                      <a:noFill/>
                    </a:ln>
                  </pic:spPr>
                </pic:pic>
              </a:graphicData>
            </a:graphic>
          </wp:inline>
        </w:drawing>
      </w:r>
      <w:r w:rsidR="00667764">
        <w:rPr>
          <w:rFonts w:ascii="France" w:hAnsi="France"/>
          <w:b/>
          <w:bCs/>
          <w:i/>
          <w:iCs/>
        </w:rPr>
        <w:t xml:space="preserve">  </w:t>
      </w:r>
      <w:r>
        <w:rPr>
          <w:rFonts w:ascii="France" w:hAnsi="France"/>
          <w:b/>
          <w:bCs/>
          <w:i/>
          <w:iCs/>
          <w:noProof/>
        </w:rPr>
        <w:drawing>
          <wp:inline distT="0" distB="0" distL="0" distR="0">
            <wp:extent cx="2202815" cy="1454785"/>
            <wp:effectExtent l="0" t="0" r="6985" b="0"/>
            <wp:docPr id="23" name="obrázek 23" descr="depositphotos_123888332-stock-photo-field-with-sheaves-of-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ositphotos_123888332-stock-photo-field-with-sheaves-of-cor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2815" cy="1454785"/>
                    </a:xfrm>
                    <a:prstGeom prst="rect">
                      <a:avLst/>
                    </a:prstGeom>
                    <a:noFill/>
                    <a:ln>
                      <a:noFill/>
                    </a:ln>
                  </pic:spPr>
                </pic:pic>
              </a:graphicData>
            </a:graphic>
          </wp:inline>
        </w:drawing>
      </w:r>
    </w:p>
    <w:p w:rsidR="00033E36" w:rsidRDefault="00033E36" w:rsidP="00DE2703">
      <w:pPr>
        <w:jc w:val="both"/>
        <w:rPr>
          <w:rFonts w:ascii="France" w:hAnsi="France"/>
          <w:b/>
          <w:bCs/>
          <w:i/>
          <w:iCs/>
        </w:rPr>
      </w:pPr>
    </w:p>
    <w:p w:rsidR="00033E36" w:rsidRDefault="00033E36" w:rsidP="00F807DA">
      <w:pPr>
        <w:pStyle w:val="Zhlav"/>
        <w:tabs>
          <w:tab w:val="clear" w:pos="4536"/>
          <w:tab w:val="clear" w:pos="9072"/>
        </w:tabs>
        <w:jc w:val="both"/>
        <w:rPr>
          <w:bCs/>
          <w:iCs/>
          <w:sz w:val="20"/>
          <w:szCs w:val="20"/>
        </w:rPr>
      </w:pPr>
      <w:r>
        <w:rPr>
          <w:bCs/>
          <w:iCs/>
          <w:sz w:val="20"/>
          <w:szCs w:val="20"/>
        </w:rPr>
        <w:t>Začínaly žně, na tuto rozlehlou plochu přišlo padesát sekáčů s kosama a stejný počet žen. Sekáči kosili a dívky od nich odebíraly toto obilí a vázaly do snopů. Také se o ně někdo staral, aby neměli hlad a žízeň, protože pracovali v tom vedru, jaké obvykle v tuto roční dobu bývá. Co měli k svačině nebo obědu se už dnes nedovíme. Ale způsob přípravy pití se dochoval až do konce padesátých let minulého století. Byla to studená voda a přidalo se do ní trochu octa. Toto pití se dovezlo na pole v dřevěných soudcích. Tak jak kdysi byly dřevěné sudy na pivo, tak takové byly právě na tuto vodu, ale s tím rozdílem, že byly menší asi tak na pět litrů. Dřevěné se neohřívaly tak od sluníčka. Posečení takového pole, které má víc jak padesát hektarů také trvalo několik dní. Na obrázku obilí seče nějaký soukromník, a na poli velkostatkáře bylo najednou takových párů padesát. Dále se pak snopy stavěly, aby obilí uschlo a hlavně jako ochrana proti dešti. Podle druhu obilí se těmto shluků snopů říkalo třináctky, panáky anebo mandele. To proto, že tam bylo buďto třináct, čtrnáct popřípadě patnáct snopů. Další fáze sklizně byla svážení obilí a mlácení. Kdysi dávno k mlácení se</w:t>
      </w:r>
      <w:r w:rsidRPr="00033E36">
        <w:rPr>
          <w:bCs/>
          <w:iCs/>
          <w:sz w:val="20"/>
          <w:szCs w:val="20"/>
        </w:rPr>
        <w:t xml:space="preserve"> </w:t>
      </w:r>
      <w:r>
        <w:rPr>
          <w:bCs/>
          <w:iCs/>
          <w:sz w:val="20"/>
          <w:szCs w:val="20"/>
        </w:rPr>
        <w:t>používaly cepy, ale to je hodně dávno. Někteří lidé dokonce pořád ještě v minulém století používali název mlatevňa, místo průjezd.</w:t>
      </w:r>
    </w:p>
    <w:p w:rsidR="00033E36" w:rsidRPr="00BA595A" w:rsidRDefault="00033E36" w:rsidP="00033E36">
      <w:pPr>
        <w:pStyle w:val="Zhlav"/>
        <w:tabs>
          <w:tab w:val="clear" w:pos="4536"/>
          <w:tab w:val="clear" w:pos="9072"/>
        </w:tabs>
        <w:jc w:val="both"/>
        <w:rPr>
          <w:bCs/>
          <w:iCs/>
          <w:sz w:val="20"/>
          <w:szCs w:val="20"/>
        </w:rPr>
      </w:pPr>
    </w:p>
    <w:p w:rsidR="00033E36" w:rsidRDefault="00F67574" w:rsidP="00DE2703">
      <w:pPr>
        <w:jc w:val="both"/>
        <w:rPr>
          <w:sz w:val="20"/>
          <w:szCs w:val="20"/>
        </w:rPr>
      </w:pPr>
      <w:r>
        <w:rPr>
          <w:noProof/>
          <w:sz w:val="20"/>
          <w:szCs w:val="20"/>
        </w:rPr>
        <w:drawing>
          <wp:inline distT="0" distB="0" distL="0" distR="0">
            <wp:extent cx="3955415" cy="2632075"/>
            <wp:effectExtent l="0" t="0" r="6985" b="0"/>
            <wp:docPr id="24" name="obrázek 24" descr="img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48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5415" cy="2632075"/>
                    </a:xfrm>
                    <a:prstGeom prst="rect">
                      <a:avLst/>
                    </a:prstGeom>
                    <a:noFill/>
                    <a:ln>
                      <a:noFill/>
                    </a:ln>
                  </pic:spPr>
                </pic:pic>
              </a:graphicData>
            </a:graphic>
          </wp:inline>
        </w:drawing>
      </w:r>
    </w:p>
    <w:p w:rsidR="00033E36" w:rsidRDefault="00033E36" w:rsidP="00033E36">
      <w:pPr>
        <w:pBdr>
          <w:bottom w:val="single" w:sz="6" w:space="1" w:color="auto"/>
        </w:pBdr>
        <w:jc w:val="both"/>
        <w:rPr>
          <w:sz w:val="20"/>
          <w:szCs w:val="20"/>
        </w:rPr>
      </w:pPr>
      <w:r>
        <w:rPr>
          <w:sz w:val="20"/>
          <w:szCs w:val="20"/>
        </w:rPr>
        <w:t xml:space="preserve">    Na začátku minulého století, v době kdy naše vesnice nebyly ještě elektrifikovány, se používaly k pohonu různých zařízení žentoury. Jak říkával pan Jan Kohn, v Klopotovicích poslední žentour byl u Indráků. To měl můj děda. Říkal, že popoháněli jaluvku, která chodila pořád dokola, a právě můj děda mohl možná šrotovat obilí na krmení. Panu Kohnovi tehdy nebylo ještě ani deset roků, a letos uplynulo od jeho narození už roků sto pět. Právě toto zařízení se používalo i pro pohon mlátičky. Jak je patrné z obrázku, tak nějak to fungovalo u sedláků a kravičkářů.</w:t>
      </w:r>
    </w:p>
    <w:p w:rsidR="00033E36" w:rsidRDefault="00033E36" w:rsidP="00033E36">
      <w:pPr>
        <w:pBdr>
          <w:bottom w:val="single" w:sz="6" w:space="1" w:color="auto"/>
        </w:pBdr>
        <w:jc w:val="both"/>
        <w:rPr>
          <w:sz w:val="20"/>
          <w:szCs w:val="20"/>
        </w:rPr>
      </w:pPr>
    </w:p>
    <w:p w:rsidR="00033E36" w:rsidRPr="009F47C1" w:rsidRDefault="00F67574" w:rsidP="00033E36">
      <w:pPr>
        <w:pBdr>
          <w:bottom w:val="single" w:sz="6" w:space="1" w:color="auto"/>
        </w:pBdr>
        <w:jc w:val="both"/>
        <w:rPr>
          <w:sz w:val="20"/>
          <w:szCs w:val="20"/>
        </w:rPr>
      </w:pPr>
      <w:r>
        <w:rPr>
          <w:noProof/>
          <w:sz w:val="20"/>
          <w:szCs w:val="20"/>
        </w:rPr>
        <w:drawing>
          <wp:inline distT="0" distB="0" distL="0" distR="0">
            <wp:extent cx="4447540" cy="2016125"/>
            <wp:effectExtent l="0" t="0" r="0" b="3175"/>
            <wp:docPr id="25" name="obrázek 25" descr="že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žentou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7540" cy="2016125"/>
                    </a:xfrm>
                    <a:prstGeom prst="rect">
                      <a:avLst/>
                    </a:prstGeom>
                    <a:noFill/>
                    <a:ln>
                      <a:noFill/>
                    </a:ln>
                  </pic:spPr>
                </pic:pic>
              </a:graphicData>
            </a:graphic>
          </wp:inline>
        </w:drawing>
      </w:r>
    </w:p>
    <w:p w:rsidR="00033E36" w:rsidRDefault="00033E36" w:rsidP="00DE2703">
      <w:pPr>
        <w:jc w:val="both"/>
        <w:rPr>
          <w:b/>
          <w:i/>
          <w:sz w:val="20"/>
          <w:szCs w:val="20"/>
        </w:rPr>
      </w:pPr>
    </w:p>
    <w:p w:rsidR="00033E36" w:rsidRDefault="00033E36" w:rsidP="00033E36">
      <w:pPr>
        <w:pBdr>
          <w:bottom w:val="single" w:sz="6" w:space="1" w:color="auto"/>
        </w:pBdr>
        <w:jc w:val="both"/>
        <w:rPr>
          <w:sz w:val="20"/>
          <w:szCs w:val="20"/>
        </w:rPr>
      </w:pPr>
      <w:r>
        <w:rPr>
          <w:sz w:val="20"/>
          <w:szCs w:val="20"/>
        </w:rPr>
        <w:t xml:space="preserve">    Pan velkostatkář potřeboval na svou sklizeň větší zařízení. Měl větší mlátičku, ale také mnohem větší a silnější pohonnou jednotku. Lokomobilu. To je vidět na obrázcích na dalších obrázcích.</w:t>
      </w:r>
      <w:r>
        <w:rPr>
          <w:sz w:val="20"/>
          <w:szCs w:val="20"/>
        </w:rPr>
        <w:tab/>
        <w:t xml:space="preserve">   </w:t>
      </w:r>
    </w:p>
    <w:p w:rsidR="00033E36" w:rsidRDefault="00033E36" w:rsidP="00033E36">
      <w:pPr>
        <w:pBdr>
          <w:bottom w:val="single" w:sz="6" w:space="1" w:color="auto"/>
        </w:pBdr>
        <w:jc w:val="both"/>
        <w:rPr>
          <w:sz w:val="20"/>
          <w:szCs w:val="20"/>
        </w:rPr>
      </w:pPr>
    </w:p>
    <w:p w:rsidR="00033E36" w:rsidRDefault="00F67574" w:rsidP="00033E36">
      <w:pPr>
        <w:pBdr>
          <w:bottom w:val="single" w:sz="6" w:space="1" w:color="auto"/>
        </w:pBdr>
        <w:jc w:val="both"/>
        <w:rPr>
          <w:sz w:val="20"/>
          <w:szCs w:val="20"/>
        </w:rPr>
      </w:pPr>
      <w:r>
        <w:rPr>
          <w:noProof/>
          <w:sz w:val="20"/>
          <w:szCs w:val="20"/>
        </w:rPr>
        <w:drawing>
          <wp:inline distT="0" distB="0" distL="0" distR="0">
            <wp:extent cx="2133600" cy="1600200"/>
            <wp:effectExtent l="0" t="0" r="0" b="0"/>
            <wp:docPr id="26" name="obrázek 26" descr="lokomobila_0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komobila_02 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r w:rsidR="00033E36">
        <w:rPr>
          <w:sz w:val="20"/>
          <w:szCs w:val="20"/>
        </w:rPr>
        <w:t xml:space="preserve">   </w:t>
      </w:r>
      <w:r>
        <w:rPr>
          <w:noProof/>
          <w:sz w:val="20"/>
          <w:szCs w:val="20"/>
        </w:rPr>
        <w:drawing>
          <wp:inline distT="0" distB="0" distL="0" distR="0">
            <wp:extent cx="2161540" cy="1621155"/>
            <wp:effectExtent l="0" t="0" r="0" b="0"/>
            <wp:docPr id="27" name="obrázek 27" descr="Lokomobi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komobile 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1540" cy="1621155"/>
                    </a:xfrm>
                    <a:prstGeom prst="rect">
                      <a:avLst/>
                    </a:prstGeom>
                    <a:noFill/>
                    <a:ln>
                      <a:noFill/>
                    </a:ln>
                  </pic:spPr>
                </pic:pic>
              </a:graphicData>
            </a:graphic>
          </wp:inline>
        </w:drawing>
      </w:r>
    </w:p>
    <w:p w:rsidR="00033E36" w:rsidRPr="00E466B0" w:rsidRDefault="00033E36" w:rsidP="00033E36">
      <w:pPr>
        <w:pBdr>
          <w:bottom w:val="single" w:sz="6" w:space="1" w:color="auto"/>
        </w:pBdr>
        <w:jc w:val="both"/>
        <w:rPr>
          <w:sz w:val="12"/>
          <w:szCs w:val="12"/>
        </w:rPr>
      </w:pPr>
    </w:p>
    <w:p w:rsidR="00033E36" w:rsidRDefault="00033E36" w:rsidP="00033E36">
      <w:pPr>
        <w:pBdr>
          <w:bottom w:val="single" w:sz="6" w:space="1" w:color="auto"/>
        </w:pBdr>
        <w:jc w:val="both"/>
        <w:rPr>
          <w:sz w:val="20"/>
          <w:szCs w:val="20"/>
        </w:rPr>
      </w:pPr>
      <w:r>
        <w:rPr>
          <w:sz w:val="20"/>
          <w:szCs w:val="20"/>
        </w:rPr>
        <w:t xml:space="preserve">    Práce se pořád zefektivňovala. Později kosy nahradily žací stroje a mlátičky už poháněl elektromotor.</w:t>
      </w:r>
    </w:p>
    <w:p w:rsidR="00033E36" w:rsidRDefault="00033E36" w:rsidP="00033E36">
      <w:pPr>
        <w:pBdr>
          <w:bottom w:val="single" w:sz="6" w:space="1" w:color="auto"/>
        </w:pBdr>
        <w:jc w:val="both"/>
        <w:rPr>
          <w:sz w:val="20"/>
          <w:szCs w:val="20"/>
        </w:rPr>
      </w:pPr>
      <w:r>
        <w:rPr>
          <w:sz w:val="20"/>
          <w:szCs w:val="20"/>
        </w:rPr>
        <w:t xml:space="preserve">    Už se také neseklo kosou, ale žacím strojem. Technika se už tehdy nedala zastavit.</w:t>
      </w:r>
    </w:p>
    <w:p w:rsidR="00033E36" w:rsidRDefault="00033E36" w:rsidP="00033E36">
      <w:pPr>
        <w:pBdr>
          <w:bottom w:val="single" w:sz="6" w:space="1" w:color="auto"/>
        </w:pBdr>
        <w:jc w:val="both"/>
        <w:rPr>
          <w:sz w:val="20"/>
          <w:szCs w:val="20"/>
        </w:rPr>
      </w:pPr>
      <w:r>
        <w:rPr>
          <w:sz w:val="20"/>
          <w:szCs w:val="20"/>
        </w:rPr>
        <w:t xml:space="preserve">    Tak jak je žací stroj vidět na obrázku, tak sloužil pro sečení píce. Pro sečení obilí byl doplněn dalšími prvky.</w:t>
      </w:r>
      <w:r>
        <w:rPr>
          <w:sz w:val="20"/>
          <w:szCs w:val="20"/>
        </w:rPr>
        <w:tab/>
      </w:r>
      <w:r>
        <w:rPr>
          <w:sz w:val="20"/>
          <w:szCs w:val="20"/>
        </w:rPr>
        <w:br/>
        <w:t xml:space="preserve">    Pořád to byla ještě namáhavá práce, tak šel pokrok dál. Lidé si vymysleli samovaz.</w:t>
      </w:r>
    </w:p>
    <w:p w:rsidR="00033E36" w:rsidRDefault="00033E36" w:rsidP="00033E36">
      <w:pPr>
        <w:pBdr>
          <w:bottom w:val="single" w:sz="6" w:space="1" w:color="auto"/>
        </w:pBdr>
        <w:jc w:val="both"/>
        <w:rPr>
          <w:sz w:val="20"/>
          <w:szCs w:val="20"/>
        </w:rPr>
      </w:pPr>
    </w:p>
    <w:p w:rsidR="00033E36" w:rsidRDefault="00033E36" w:rsidP="00033E36">
      <w:pPr>
        <w:pBdr>
          <w:bottom w:val="single" w:sz="6" w:space="1" w:color="auto"/>
        </w:pBdr>
        <w:jc w:val="both"/>
        <w:rPr>
          <w:sz w:val="20"/>
          <w:szCs w:val="20"/>
        </w:rPr>
      </w:pPr>
    </w:p>
    <w:p w:rsidR="00033E36" w:rsidRDefault="00F67574" w:rsidP="00DE2703">
      <w:pPr>
        <w:jc w:val="both"/>
        <w:rPr>
          <w:sz w:val="20"/>
          <w:szCs w:val="20"/>
        </w:rPr>
      </w:pPr>
      <w:r>
        <w:rPr>
          <w:noProof/>
          <w:sz w:val="20"/>
          <w:szCs w:val="20"/>
        </w:rPr>
        <w:drawing>
          <wp:inline distT="0" distB="0" distL="0" distR="0">
            <wp:extent cx="3505200" cy="2562860"/>
            <wp:effectExtent l="0" t="0" r="0" b="8890"/>
            <wp:docPr id="28" name="obrázek 28" descr="obrázek 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rázek 01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05200" cy="2562860"/>
                    </a:xfrm>
                    <a:prstGeom prst="rect">
                      <a:avLst/>
                    </a:prstGeom>
                    <a:noFill/>
                    <a:ln>
                      <a:noFill/>
                    </a:ln>
                  </pic:spPr>
                </pic:pic>
              </a:graphicData>
            </a:graphic>
          </wp:inline>
        </w:drawing>
      </w:r>
    </w:p>
    <w:p w:rsidR="00033E36" w:rsidRDefault="00033E36" w:rsidP="00DE2703">
      <w:pPr>
        <w:jc w:val="both"/>
        <w:rPr>
          <w:sz w:val="20"/>
          <w:szCs w:val="20"/>
        </w:rPr>
      </w:pPr>
    </w:p>
    <w:p w:rsidR="00033E36" w:rsidRDefault="00033E36" w:rsidP="00033E36">
      <w:pPr>
        <w:pBdr>
          <w:bottom w:val="single" w:sz="6" w:space="1" w:color="auto"/>
        </w:pBdr>
        <w:jc w:val="both"/>
        <w:rPr>
          <w:sz w:val="20"/>
          <w:szCs w:val="20"/>
        </w:rPr>
      </w:pPr>
      <w:r>
        <w:rPr>
          <w:sz w:val="20"/>
          <w:szCs w:val="20"/>
        </w:rPr>
        <w:t xml:space="preserve">    Tento obrázek pochází, od pana Aloise Přehnala, a na něm můžete rozpoznat některé členy Přehnalovy a Smolkovy rodiny. Patřili k posledním soukromým zemědělcům v obci v 60. letech minulého století.</w:t>
      </w:r>
      <w:r>
        <w:rPr>
          <w:sz w:val="20"/>
          <w:szCs w:val="20"/>
        </w:rPr>
        <w:tab/>
      </w:r>
    </w:p>
    <w:p w:rsidR="00033E36" w:rsidRDefault="00033E36" w:rsidP="00033E36">
      <w:pPr>
        <w:pBdr>
          <w:bottom w:val="single" w:sz="6" w:space="1" w:color="auto"/>
        </w:pBdr>
        <w:jc w:val="both"/>
        <w:rPr>
          <w:sz w:val="20"/>
          <w:szCs w:val="20"/>
        </w:rPr>
      </w:pPr>
      <w:r>
        <w:rPr>
          <w:sz w:val="20"/>
          <w:szCs w:val="20"/>
        </w:rPr>
        <w:t xml:space="preserve">    Někteří členové již zmíněných rodin, na kombajnu sedí pan Jaroslav Smolka.</w:t>
      </w:r>
    </w:p>
    <w:p w:rsidR="00033E36" w:rsidRPr="00E466B0" w:rsidRDefault="00033E36" w:rsidP="00033E36">
      <w:pPr>
        <w:pBdr>
          <w:bottom w:val="single" w:sz="6" w:space="1" w:color="auto"/>
        </w:pBdr>
        <w:jc w:val="both"/>
        <w:rPr>
          <w:sz w:val="12"/>
          <w:szCs w:val="12"/>
        </w:rPr>
      </w:pPr>
    </w:p>
    <w:p w:rsidR="00033E36" w:rsidRDefault="00F67574" w:rsidP="00033E36">
      <w:pPr>
        <w:pBdr>
          <w:bottom w:val="single" w:sz="6" w:space="1" w:color="auto"/>
        </w:pBdr>
        <w:jc w:val="both"/>
        <w:rPr>
          <w:sz w:val="20"/>
          <w:szCs w:val="20"/>
        </w:rPr>
      </w:pPr>
      <w:r>
        <w:rPr>
          <w:noProof/>
          <w:sz w:val="20"/>
          <w:szCs w:val="20"/>
        </w:rPr>
        <w:drawing>
          <wp:inline distT="0" distB="0" distL="0" distR="0">
            <wp:extent cx="3588385" cy="2597785"/>
            <wp:effectExtent l="0" t="0" r="0" b="0"/>
            <wp:docPr id="29" name="obrázek 29" descr="obrázek 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brázek 03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8385" cy="2597785"/>
                    </a:xfrm>
                    <a:prstGeom prst="rect">
                      <a:avLst/>
                    </a:prstGeom>
                    <a:noFill/>
                    <a:ln>
                      <a:noFill/>
                    </a:ln>
                  </pic:spPr>
                </pic:pic>
              </a:graphicData>
            </a:graphic>
          </wp:inline>
        </w:drawing>
      </w:r>
    </w:p>
    <w:p w:rsidR="00033E36" w:rsidRDefault="00033E36" w:rsidP="00033E36">
      <w:pPr>
        <w:pBdr>
          <w:bottom w:val="single" w:sz="6" w:space="1" w:color="auto"/>
        </w:pBdr>
        <w:jc w:val="both"/>
        <w:rPr>
          <w:sz w:val="20"/>
          <w:szCs w:val="20"/>
        </w:rPr>
      </w:pPr>
    </w:p>
    <w:p w:rsidR="00B2134D" w:rsidRPr="00DE2703" w:rsidRDefault="00033E36" w:rsidP="00DE2703">
      <w:pPr>
        <w:jc w:val="both"/>
        <w:rPr>
          <w:b/>
          <w:i/>
          <w:sz w:val="20"/>
          <w:szCs w:val="20"/>
        </w:rPr>
      </w:pPr>
      <w:r w:rsidRPr="005F453D">
        <w:rPr>
          <w:b/>
          <w:i/>
          <w:sz w:val="20"/>
          <w:szCs w:val="20"/>
        </w:rPr>
        <w:t>Vydává Obec Klopotovice se sídlem Klopotovice čp. 11, IČ 00288357. Redakce: Petr Indrák. Registrováno MK ČR pod Č. j. E 16862. Vychází čtvrtletně, náklad 12</w:t>
      </w:r>
      <w:r>
        <w:rPr>
          <w:b/>
          <w:i/>
          <w:sz w:val="20"/>
          <w:szCs w:val="20"/>
        </w:rPr>
        <w:t xml:space="preserve">0 výtisků. </w:t>
      </w:r>
      <w:r w:rsidR="00C67A3B">
        <w:rPr>
          <w:b/>
          <w:i/>
          <w:sz w:val="20"/>
          <w:szCs w:val="20"/>
        </w:rPr>
        <w:t>Toto číslo vychází 20. prosince</w:t>
      </w:r>
      <w:r w:rsidRPr="005F453D">
        <w:rPr>
          <w:b/>
          <w:i/>
          <w:sz w:val="20"/>
          <w:szCs w:val="20"/>
        </w:rPr>
        <w:t xml:space="preserve"> 2017 a je dodáváno domácnostem v obci zdarma.</w:t>
      </w:r>
    </w:p>
    <w:sectPr w:rsidR="00B2134D" w:rsidRPr="00DE2703" w:rsidSect="00B64F09">
      <w:footerReference w:type="default" r:id="rId38"/>
      <w:pgSz w:w="8419" w:h="11906" w:orient="landscape" w:code="9"/>
      <w:pgMar w:top="567" w:right="720" w:bottom="284" w:left="71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726" w:rsidRDefault="00B60726">
      <w:r>
        <w:separator/>
      </w:r>
    </w:p>
  </w:endnote>
  <w:endnote w:type="continuationSeparator" w:id="0">
    <w:p w:rsidR="00B60726" w:rsidRDefault="00B60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ce">
    <w:altName w:val="Times New Roman"/>
    <w:charset w:val="00"/>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outhern">
    <w:altName w:val="Times New Roman"/>
    <w:charset w:val="00"/>
    <w:family w:val="auto"/>
    <w:pitch w:val="variable"/>
    <w:sig w:usb0="00000007" w:usb1="00000000" w:usb2="00000000" w:usb3="00000000" w:csb0="00000003"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F09" w:rsidRDefault="00B64F09">
    <w:pPr>
      <w:pStyle w:val="Zpat"/>
      <w:jc w:val="center"/>
    </w:pPr>
    <w:r>
      <w:fldChar w:fldCharType="begin"/>
    </w:r>
    <w:r>
      <w:instrText xml:space="preserve"> PAGE   \* MERGEFORMAT </w:instrText>
    </w:r>
    <w:r>
      <w:fldChar w:fldCharType="separate"/>
    </w:r>
    <w:r w:rsidR="00AC3DEB">
      <w:rPr>
        <w:noProof/>
      </w:rPr>
      <w:t>4</w:t>
    </w:r>
    <w:r>
      <w:rPr>
        <w:noProof/>
      </w:rPr>
      <w:fldChar w:fldCharType="end"/>
    </w:r>
  </w:p>
  <w:p w:rsidR="004C4197" w:rsidRDefault="004C4197">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726" w:rsidRDefault="00B60726">
      <w:r>
        <w:separator/>
      </w:r>
    </w:p>
  </w:footnote>
  <w:footnote w:type="continuationSeparator" w:id="0">
    <w:p w:rsidR="00B60726" w:rsidRDefault="00B60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25E97"/>
    <w:multiLevelType w:val="hybridMultilevel"/>
    <w:tmpl w:val="4372D02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21211B"/>
    <w:multiLevelType w:val="hybridMultilevel"/>
    <w:tmpl w:val="6AE65842"/>
    <w:lvl w:ilvl="0" w:tplc="FCC24716">
      <w:start w:val="1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5A4479A"/>
    <w:multiLevelType w:val="hybridMultilevel"/>
    <w:tmpl w:val="215291BA"/>
    <w:lvl w:ilvl="0" w:tplc="71CAD1EE">
      <w:start w:val="1"/>
      <w:numFmt w:val="decimal"/>
      <w:lvlText w:val="%1."/>
      <w:lvlJc w:val="left"/>
      <w:pPr>
        <w:tabs>
          <w:tab w:val="num" w:pos="420"/>
        </w:tabs>
        <w:ind w:left="420" w:hanging="360"/>
      </w:pPr>
      <w:rPr>
        <w:rFonts w:hint="default"/>
      </w:rPr>
    </w:lvl>
    <w:lvl w:ilvl="1" w:tplc="04050019" w:tentative="1">
      <w:start w:val="1"/>
      <w:numFmt w:val="lowerLetter"/>
      <w:lvlText w:val="%2."/>
      <w:lvlJc w:val="left"/>
      <w:pPr>
        <w:tabs>
          <w:tab w:val="num" w:pos="1140"/>
        </w:tabs>
        <w:ind w:left="1140" w:hanging="360"/>
      </w:pPr>
    </w:lvl>
    <w:lvl w:ilvl="2" w:tplc="0405001B" w:tentative="1">
      <w:start w:val="1"/>
      <w:numFmt w:val="lowerRoman"/>
      <w:lvlText w:val="%3."/>
      <w:lvlJc w:val="right"/>
      <w:pPr>
        <w:tabs>
          <w:tab w:val="num" w:pos="1860"/>
        </w:tabs>
        <w:ind w:left="1860" w:hanging="180"/>
      </w:pPr>
    </w:lvl>
    <w:lvl w:ilvl="3" w:tplc="0405000F" w:tentative="1">
      <w:start w:val="1"/>
      <w:numFmt w:val="decimal"/>
      <w:lvlText w:val="%4."/>
      <w:lvlJc w:val="left"/>
      <w:pPr>
        <w:tabs>
          <w:tab w:val="num" w:pos="2580"/>
        </w:tabs>
        <w:ind w:left="2580" w:hanging="360"/>
      </w:pPr>
    </w:lvl>
    <w:lvl w:ilvl="4" w:tplc="04050019" w:tentative="1">
      <w:start w:val="1"/>
      <w:numFmt w:val="lowerLetter"/>
      <w:lvlText w:val="%5."/>
      <w:lvlJc w:val="left"/>
      <w:pPr>
        <w:tabs>
          <w:tab w:val="num" w:pos="3300"/>
        </w:tabs>
        <w:ind w:left="3300" w:hanging="360"/>
      </w:pPr>
    </w:lvl>
    <w:lvl w:ilvl="5" w:tplc="0405001B" w:tentative="1">
      <w:start w:val="1"/>
      <w:numFmt w:val="lowerRoman"/>
      <w:lvlText w:val="%6."/>
      <w:lvlJc w:val="right"/>
      <w:pPr>
        <w:tabs>
          <w:tab w:val="num" w:pos="4020"/>
        </w:tabs>
        <w:ind w:left="4020" w:hanging="180"/>
      </w:pPr>
    </w:lvl>
    <w:lvl w:ilvl="6" w:tplc="0405000F" w:tentative="1">
      <w:start w:val="1"/>
      <w:numFmt w:val="decimal"/>
      <w:lvlText w:val="%7."/>
      <w:lvlJc w:val="left"/>
      <w:pPr>
        <w:tabs>
          <w:tab w:val="num" w:pos="4740"/>
        </w:tabs>
        <w:ind w:left="4740" w:hanging="360"/>
      </w:pPr>
    </w:lvl>
    <w:lvl w:ilvl="7" w:tplc="04050019" w:tentative="1">
      <w:start w:val="1"/>
      <w:numFmt w:val="lowerLetter"/>
      <w:lvlText w:val="%8."/>
      <w:lvlJc w:val="left"/>
      <w:pPr>
        <w:tabs>
          <w:tab w:val="num" w:pos="5460"/>
        </w:tabs>
        <w:ind w:left="5460" w:hanging="360"/>
      </w:pPr>
    </w:lvl>
    <w:lvl w:ilvl="8" w:tplc="0405001B" w:tentative="1">
      <w:start w:val="1"/>
      <w:numFmt w:val="lowerRoman"/>
      <w:lvlText w:val="%9."/>
      <w:lvlJc w:val="right"/>
      <w:pPr>
        <w:tabs>
          <w:tab w:val="num" w:pos="6180"/>
        </w:tabs>
        <w:ind w:left="6180" w:hanging="180"/>
      </w:pPr>
    </w:lvl>
  </w:abstractNum>
  <w:abstractNum w:abstractNumId="3" w15:restartNumberingAfterBreak="0">
    <w:nsid w:val="2C2669BE"/>
    <w:multiLevelType w:val="hybridMultilevel"/>
    <w:tmpl w:val="750CE5EA"/>
    <w:lvl w:ilvl="0" w:tplc="6096C6A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764B75"/>
    <w:multiLevelType w:val="hybridMultilevel"/>
    <w:tmpl w:val="FDCAD9EC"/>
    <w:lvl w:ilvl="0" w:tplc="B3AECFBC">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C4914EC"/>
    <w:multiLevelType w:val="hybridMultilevel"/>
    <w:tmpl w:val="D2D00110"/>
    <w:lvl w:ilvl="0" w:tplc="D7B86E32">
      <w:start w:val="1"/>
      <w:numFmt w:val="upperLetter"/>
      <w:lvlText w:val="%1."/>
      <w:lvlJc w:val="left"/>
      <w:pPr>
        <w:tabs>
          <w:tab w:val="num" w:pos="1620"/>
        </w:tabs>
        <w:ind w:left="1620" w:hanging="360"/>
      </w:pPr>
      <w:rPr>
        <w:rFonts w:hint="default"/>
      </w:rPr>
    </w:lvl>
    <w:lvl w:ilvl="1" w:tplc="04050019" w:tentative="1">
      <w:start w:val="1"/>
      <w:numFmt w:val="lowerLetter"/>
      <w:lvlText w:val="%2."/>
      <w:lvlJc w:val="left"/>
      <w:pPr>
        <w:tabs>
          <w:tab w:val="num" w:pos="2340"/>
        </w:tabs>
        <w:ind w:left="2340" w:hanging="360"/>
      </w:pPr>
    </w:lvl>
    <w:lvl w:ilvl="2" w:tplc="0405001B" w:tentative="1">
      <w:start w:val="1"/>
      <w:numFmt w:val="lowerRoman"/>
      <w:lvlText w:val="%3."/>
      <w:lvlJc w:val="right"/>
      <w:pPr>
        <w:tabs>
          <w:tab w:val="num" w:pos="3060"/>
        </w:tabs>
        <w:ind w:left="3060" w:hanging="180"/>
      </w:pPr>
    </w:lvl>
    <w:lvl w:ilvl="3" w:tplc="0405000F" w:tentative="1">
      <w:start w:val="1"/>
      <w:numFmt w:val="decimal"/>
      <w:lvlText w:val="%4."/>
      <w:lvlJc w:val="left"/>
      <w:pPr>
        <w:tabs>
          <w:tab w:val="num" w:pos="3780"/>
        </w:tabs>
        <w:ind w:left="3780" w:hanging="360"/>
      </w:pPr>
    </w:lvl>
    <w:lvl w:ilvl="4" w:tplc="04050019" w:tentative="1">
      <w:start w:val="1"/>
      <w:numFmt w:val="lowerLetter"/>
      <w:lvlText w:val="%5."/>
      <w:lvlJc w:val="left"/>
      <w:pPr>
        <w:tabs>
          <w:tab w:val="num" w:pos="4500"/>
        </w:tabs>
        <w:ind w:left="4500" w:hanging="360"/>
      </w:pPr>
    </w:lvl>
    <w:lvl w:ilvl="5" w:tplc="0405001B" w:tentative="1">
      <w:start w:val="1"/>
      <w:numFmt w:val="lowerRoman"/>
      <w:lvlText w:val="%6."/>
      <w:lvlJc w:val="right"/>
      <w:pPr>
        <w:tabs>
          <w:tab w:val="num" w:pos="5220"/>
        </w:tabs>
        <w:ind w:left="5220" w:hanging="180"/>
      </w:pPr>
    </w:lvl>
    <w:lvl w:ilvl="6" w:tplc="0405000F" w:tentative="1">
      <w:start w:val="1"/>
      <w:numFmt w:val="decimal"/>
      <w:lvlText w:val="%7."/>
      <w:lvlJc w:val="left"/>
      <w:pPr>
        <w:tabs>
          <w:tab w:val="num" w:pos="5940"/>
        </w:tabs>
        <w:ind w:left="5940" w:hanging="360"/>
      </w:pPr>
    </w:lvl>
    <w:lvl w:ilvl="7" w:tplc="04050019" w:tentative="1">
      <w:start w:val="1"/>
      <w:numFmt w:val="lowerLetter"/>
      <w:lvlText w:val="%8."/>
      <w:lvlJc w:val="left"/>
      <w:pPr>
        <w:tabs>
          <w:tab w:val="num" w:pos="6660"/>
        </w:tabs>
        <w:ind w:left="6660" w:hanging="360"/>
      </w:pPr>
    </w:lvl>
    <w:lvl w:ilvl="8" w:tplc="0405001B" w:tentative="1">
      <w:start w:val="1"/>
      <w:numFmt w:val="lowerRoman"/>
      <w:lvlText w:val="%9."/>
      <w:lvlJc w:val="right"/>
      <w:pPr>
        <w:tabs>
          <w:tab w:val="num" w:pos="7380"/>
        </w:tabs>
        <w:ind w:left="7380" w:hanging="180"/>
      </w:pPr>
    </w:lvl>
  </w:abstractNum>
  <w:abstractNum w:abstractNumId="6" w15:restartNumberingAfterBreak="0">
    <w:nsid w:val="5E7A452E"/>
    <w:multiLevelType w:val="hybridMultilevel"/>
    <w:tmpl w:val="D28E099A"/>
    <w:lvl w:ilvl="0" w:tplc="C21AD0F4">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DCB5D62"/>
    <w:multiLevelType w:val="hybridMultilevel"/>
    <w:tmpl w:val="EF60D260"/>
    <w:lvl w:ilvl="0" w:tplc="4852CB76">
      <w:start w:val="1"/>
      <w:numFmt w:val="decimal"/>
      <w:lvlText w:val="%1."/>
      <w:lvlJc w:val="left"/>
      <w:pPr>
        <w:ind w:left="360" w:hanging="360"/>
      </w:pPr>
      <w:rPr>
        <w:rFonts w:hint="default"/>
      </w:rPr>
    </w:lvl>
    <w:lvl w:ilvl="1" w:tplc="04050019">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8" w15:restartNumberingAfterBreak="0">
    <w:nsid w:val="76625917"/>
    <w:multiLevelType w:val="hybridMultilevel"/>
    <w:tmpl w:val="7B0E6F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0"/>
  </w:num>
  <w:num w:numId="5">
    <w:abstractNumId w:val="5"/>
  </w:num>
  <w:num w:numId="6">
    <w:abstractNumId w:val="3"/>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AA2"/>
    <w:rsid w:val="00003E16"/>
    <w:rsid w:val="00006754"/>
    <w:rsid w:val="00010AFE"/>
    <w:rsid w:val="00021DAE"/>
    <w:rsid w:val="00024891"/>
    <w:rsid w:val="00033E36"/>
    <w:rsid w:val="00037C63"/>
    <w:rsid w:val="000440F2"/>
    <w:rsid w:val="00061FD3"/>
    <w:rsid w:val="00066A4D"/>
    <w:rsid w:val="0007695D"/>
    <w:rsid w:val="00091C09"/>
    <w:rsid w:val="000A3F6B"/>
    <w:rsid w:val="000C483D"/>
    <w:rsid w:val="000D0E47"/>
    <w:rsid w:val="000D316F"/>
    <w:rsid w:val="000E06F5"/>
    <w:rsid w:val="00105CCF"/>
    <w:rsid w:val="00110952"/>
    <w:rsid w:val="00122360"/>
    <w:rsid w:val="001312BD"/>
    <w:rsid w:val="00154B24"/>
    <w:rsid w:val="00157D95"/>
    <w:rsid w:val="00176136"/>
    <w:rsid w:val="001834BC"/>
    <w:rsid w:val="00195439"/>
    <w:rsid w:val="001B2318"/>
    <w:rsid w:val="001B5192"/>
    <w:rsid w:val="001C678F"/>
    <w:rsid w:val="001D62C7"/>
    <w:rsid w:val="001E1C77"/>
    <w:rsid w:val="001E5B6E"/>
    <w:rsid w:val="001F3842"/>
    <w:rsid w:val="001F3877"/>
    <w:rsid w:val="00204809"/>
    <w:rsid w:val="00206AE4"/>
    <w:rsid w:val="00210FE2"/>
    <w:rsid w:val="00214055"/>
    <w:rsid w:val="0022062E"/>
    <w:rsid w:val="0022455E"/>
    <w:rsid w:val="002273CB"/>
    <w:rsid w:val="00230370"/>
    <w:rsid w:val="00244058"/>
    <w:rsid w:val="0024439E"/>
    <w:rsid w:val="00245CE4"/>
    <w:rsid w:val="00260965"/>
    <w:rsid w:val="00262B64"/>
    <w:rsid w:val="00263A26"/>
    <w:rsid w:val="0026688A"/>
    <w:rsid w:val="00273A0D"/>
    <w:rsid w:val="002A499F"/>
    <w:rsid w:val="002A7985"/>
    <w:rsid w:val="002B0AAA"/>
    <w:rsid w:val="002B516F"/>
    <w:rsid w:val="002B58B3"/>
    <w:rsid w:val="002D1F44"/>
    <w:rsid w:val="002D3DAF"/>
    <w:rsid w:val="002D5E0F"/>
    <w:rsid w:val="002E2D5D"/>
    <w:rsid w:val="002E749B"/>
    <w:rsid w:val="002F78BA"/>
    <w:rsid w:val="0030183F"/>
    <w:rsid w:val="00305DD9"/>
    <w:rsid w:val="00310733"/>
    <w:rsid w:val="003243C0"/>
    <w:rsid w:val="00337AC5"/>
    <w:rsid w:val="00341E82"/>
    <w:rsid w:val="00342230"/>
    <w:rsid w:val="0036387A"/>
    <w:rsid w:val="00382D2D"/>
    <w:rsid w:val="003846EE"/>
    <w:rsid w:val="00385F01"/>
    <w:rsid w:val="003869D2"/>
    <w:rsid w:val="00392CA1"/>
    <w:rsid w:val="00394CD7"/>
    <w:rsid w:val="003A580A"/>
    <w:rsid w:val="003B31E7"/>
    <w:rsid w:val="003B4AA2"/>
    <w:rsid w:val="003C6569"/>
    <w:rsid w:val="003E5B90"/>
    <w:rsid w:val="003F21A0"/>
    <w:rsid w:val="003F2441"/>
    <w:rsid w:val="003F6743"/>
    <w:rsid w:val="00406D46"/>
    <w:rsid w:val="004100A3"/>
    <w:rsid w:val="00414BBC"/>
    <w:rsid w:val="00431E5C"/>
    <w:rsid w:val="004340B6"/>
    <w:rsid w:val="00436524"/>
    <w:rsid w:val="0045412D"/>
    <w:rsid w:val="00457592"/>
    <w:rsid w:val="0048094B"/>
    <w:rsid w:val="0048266C"/>
    <w:rsid w:val="00493255"/>
    <w:rsid w:val="004A0FA3"/>
    <w:rsid w:val="004B68E5"/>
    <w:rsid w:val="004C4197"/>
    <w:rsid w:val="004C4EDB"/>
    <w:rsid w:val="004D1540"/>
    <w:rsid w:val="004D3CB3"/>
    <w:rsid w:val="004D3EB9"/>
    <w:rsid w:val="00502ACE"/>
    <w:rsid w:val="005070B0"/>
    <w:rsid w:val="00511C26"/>
    <w:rsid w:val="00521844"/>
    <w:rsid w:val="0052557B"/>
    <w:rsid w:val="005311F3"/>
    <w:rsid w:val="00535857"/>
    <w:rsid w:val="00552FAB"/>
    <w:rsid w:val="00572B0A"/>
    <w:rsid w:val="0058002E"/>
    <w:rsid w:val="00581CDA"/>
    <w:rsid w:val="00582525"/>
    <w:rsid w:val="00583D1A"/>
    <w:rsid w:val="00583EDA"/>
    <w:rsid w:val="005847F0"/>
    <w:rsid w:val="0059026A"/>
    <w:rsid w:val="00590811"/>
    <w:rsid w:val="0059373B"/>
    <w:rsid w:val="005A6A6E"/>
    <w:rsid w:val="005B0297"/>
    <w:rsid w:val="005B33DA"/>
    <w:rsid w:val="005B46F8"/>
    <w:rsid w:val="005C3DA5"/>
    <w:rsid w:val="005C58ED"/>
    <w:rsid w:val="005D3037"/>
    <w:rsid w:val="005D5ADA"/>
    <w:rsid w:val="005E11E8"/>
    <w:rsid w:val="005E6197"/>
    <w:rsid w:val="005F72D1"/>
    <w:rsid w:val="005F738A"/>
    <w:rsid w:val="0060536D"/>
    <w:rsid w:val="006151AD"/>
    <w:rsid w:val="00615E8D"/>
    <w:rsid w:val="006242FF"/>
    <w:rsid w:val="0063799B"/>
    <w:rsid w:val="00646EA1"/>
    <w:rsid w:val="00667764"/>
    <w:rsid w:val="00673E4E"/>
    <w:rsid w:val="00695AFC"/>
    <w:rsid w:val="006D1A93"/>
    <w:rsid w:val="00716F15"/>
    <w:rsid w:val="00734892"/>
    <w:rsid w:val="00750396"/>
    <w:rsid w:val="007517E7"/>
    <w:rsid w:val="0075361C"/>
    <w:rsid w:val="007775BD"/>
    <w:rsid w:val="00790DAD"/>
    <w:rsid w:val="0079282D"/>
    <w:rsid w:val="007B4D28"/>
    <w:rsid w:val="007B627D"/>
    <w:rsid w:val="007C4AE0"/>
    <w:rsid w:val="007F1B7A"/>
    <w:rsid w:val="008052C0"/>
    <w:rsid w:val="008107F5"/>
    <w:rsid w:val="00822F89"/>
    <w:rsid w:val="00842722"/>
    <w:rsid w:val="00843737"/>
    <w:rsid w:val="008445AC"/>
    <w:rsid w:val="008462C6"/>
    <w:rsid w:val="008516CA"/>
    <w:rsid w:val="00862624"/>
    <w:rsid w:val="00885BFD"/>
    <w:rsid w:val="00890318"/>
    <w:rsid w:val="0089325A"/>
    <w:rsid w:val="008A2518"/>
    <w:rsid w:val="008A280D"/>
    <w:rsid w:val="008B0472"/>
    <w:rsid w:val="008C356B"/>
    <w:rsid w:val="008C7628"/>
    <w:rsid w:val="008D09E2"/>
    <w:rsid w:val="008E03A4"/>
    <w:rsid w:val="008E353C"/>
    <w:rsid w:val="008E4452"/>
    <w:rsid w:val="008E4C55"/>
    <w:rsid w:val="008F1B85"/>
    <w:rsid w:val="008F1D3D"/>
    <w:rsid w:val="009008F7"/>
    <w:rsid w:val="0090098F"/>
    <w:rsid w:val="00906B1B"/>
    <w:rsid w:val="009123A7"/>
    <w:rsid w:val="00917E4B"/>
    <w:rsid w:val="00926128"/>
    <w:rsid w:val="00933578"/>
    <w:rsid w:val="00952AE0"/>
    <w:rsid w:val="00965D41"/>
    <w:rsid w:val="00973421"/>
    <w:rsid w:val="00973BEB"/>
    <w:rsid w:val="0098115C"/>
    <w:rsid w:val="0098601C"/>
    <w:rsid w:val="009874D7"/>
    <w:rsid w:val="0099250A"/>
    <w:rsid w:val="009A2462"/>
    <w:rsid w:val="009B1751"/>
    <w:rsid w:val="009C0063"/>
    <w:rsid w:val="009C1BB4"/>
    <w:rsid w:val="009C6F92"/>
    <w:rsid w:val="009C7552"/>
    <w:rsid w:val="009D2BEF"/>
    <w:rsid w:val="009E4ECE"/>
    <w:rsid w:val="009E5B5A"/>
    <w:rsid w:val="009E6FA7"/>
    <w:rsid w:val="009F375A"/>
    <w:rsid w:val="009F47C1"/>
    <w:rsid w:val="00A012DB"/>
    <w:rsid w:val="00A0172B"/>
    <w:rsid w:val="00A10BB4"/>
    <w:rsid w:val="00A15010"/>
    <w:rsid w:val="00A16064"/>
    <w:rsid w:val="00A21DFB"/>
    <w:rsid w:val="00A22DB6"/>
    <w:rsid w:val="00A3357B"/>
    <w:rsid w:val="00A34101"/>
    <w:rsid w:val="00A543F0"/>
    <w:rsid w:val="00A54ABE"/>
    <w:rsid w:val="00A566F4"/>
    <w:rsid w:val="00A60093"/>
    <w:rsid w:val="00A71D46"/>
    <w:rsid w:val="00A73EF5"/>
    <w:rsid w:val="00A7661B"/>
    <w:rsid w:val="00A81A9C"/>
    <w:rsid w:val="00AA2D30"/>
    <w:rsid w:val="00AA51A3"/>
    <w:rsid w:val="00AA5CBC"/>
    <w:rsid w:val="00AB2F35"/>
    <w:rsid w:val="00AC3DEB"/>
    <w:rsid w:val="00AE2D9F"/>
    <w:rsid w:val="00AE6AB6"/>
    <w:rsid w:val="00AE7CC4"/>
    <w:rsid w:val="00B13528"/>
    <w:rsid w:val="00B179EB"/>
    <w:rsid w:val="00B20525"/>
    <w:rsid w:val="00B2134D"/>
    <w:rsid w:val="00B251D2"/>
    <w:rsid w:val="00B31C4D"/>
    <w:rsid w:val="00B31C67"/>
    <w:rsid w:val="00B4292C"/>
    <w:rsid w:val="00B44A62"/>
    <w:rsid w:val="00B47921"/>
    <w:rsid w:val="00B55D42"/>
    <w:rsid w:val="00B60726"/>
    <w:rsid w:val="00B64F09"/>
    <w:rsid w:val="00B6529D"/>
    <w:rsid w:val="00B67A6B"/>
    <w:rsid w:val="00B84FF1"/>
    <w:rsid w:val="00B91342"/>
    <w:rsid w:val="00BA595A"/>
    <w:rsid w:val="00BD2C87"/>
    <w:rsid w:val="00BD410F"/>
    <w:rsid w:val="00BE42DF"/>
    <w:rsid w:val="00BE6A6C"/>
    <w:rsid w:val="00BF1B22"/>
    <w:rsid w:val="00C000D2"/>
    <w:rsid w:val="00C00FD1"/>
    <w:rsid w:val="00C2156F"/>
    <w:rsid w:val="00C26B3A"/>
    <w:rsid w:val="00C36E5C"/>
    <w:rsid w:val="00C378D1"/>
    <w:rsid w:val="00C4451D"/>
    <w:rsid w:val="00C538E2"/>
    <w:rsid w:val="00C54DEF"/>
    <w:rsid w:val="00C67A3B"/>
    <w:rsid w:val="00C701B3"/>
    <w:rsid w:val="00C75305"/>
    <w:rsid w:val="00C83AE4"/>
    <w:rsid w:val="00C90D9F"/>
    <w:rsid w:val="00C97E41"/>
    <w:rsid w:val="00CA2703"/>
    <w:rsid w:val="00CA39B9"/>
    <w:rsid w:val="00CD2100"/>
    <w:rsid w:val="00CE18D9"/>
    <w:rsid w:val="00CE5808"/>
    <w:rsid w:val="00CF0A33"/>
    <w:rsid w:val="00D168A8"/>
    <w:rsid w:val="00D204D9"/>
    <w:rsid w:val="00D205AA"/>
    <w:rsid w:val="00D21D15"/>
    <w:rsid w:val="00D25032"/>
    <w:rsid w:val="00D26EA9"/>
    <w:rsid w:val="00D275AF"/>
    <w:rsid w:val="00D42DDC"/>
    <w:rsid w:val="00D45930"/>
    <w:rsid w:val="00D538DD"/>
    <w:rsid w:val="00D60045"/>
    <w:rsid w:val="00D66F8B"/>
    <w:rsid w:val="00D76A55"/>
    <w:rsid w:val="00DA0A91"/>
    <w:rsid w:val="00DA382F"/>
    <w:rsid w:val="00DA4125"/>
    <w:rsid w:val="00DB6310"/>
    <w:rsid w:val="00DD104F"/>
    <w:rsid w:val="00DD6AE6"/>
    <w:rsid w:val="00DE2703"/>
    <w:rsid w:val="00DF1FD7"/>
    <w:rsid w:val="00E12100"/>
    <w:rsid w:val="00E31B6D"/>
    <w:rsid w:val="00E425DA"/>
    <w:rsid w:val="00E44FBB"/>
    <w:rsid w:val="00E466B0"/>
    <w:rsid w:val="00E50373"/>
    <w:rsid w:val="00E55EE0"/>
    <w:rsid w:val="00E62A30"/>
    <w:rsid w:val="00E63B08"/>
    <w:rsid w:val="00E84694"/>
    <w:rsid w:val="00EA1115"/>
    <w:rsid w:val="00EA316E"/>
    <w:rsid w:val="00EB70CE"/>
    <w:rsid w:val="00EE2724"/>
    <w:rsid w:val="00EE2C1B"/>
    <w:rsid w:val="00EE6B1C"/>
    <w:rsid w:val="00EE6BFB"/>
    <w:rsid w:val="00EF0D3B"/>
    <w:rsid w:val="00EF342F"/>
    <w:rsid w:val="00F05577"/>
    <w:rsid w:val="00F20EE3"/>
    <w:rsid w:val="00F3537C"/>
    <w:rsid w:val="00F622F8"/>
    <w:rsid w:val="00F64B7E"/>
    <w:rsid w:val="00F67574"/>
    <w:rsid w:val="00F807DA"/>
    <w:rsid w:val="00F8187B"/>
    <w:rsid w:val="00FA0D06"/>
    <w:rsid w:val="00FA2CEE"/>
    <w:rsid w:val="00FB011F"/>
    <w:rsid w:val="00FC334C"/>
    <w:rsid w:val="00FC63D7"/>
    <w:rsid w:val="00FD13A0"/>
    <w:rsid w:val="00FD27B6"/>
    <w:rsid w:val="00FF2E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66F6DAA-6CCE-42E3-892B-28E5D74A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ln">
    <w:name w:val="Normal"/>
    <w:qFormat/>
    <w:rPr>
      <w:sz w:val="24"/>
      <w:szCs w:val="24"/>
    </w:rPr>
  </w:style>
  <w:style w:type="paragraph" w:styleId="Nadpis1">
    <w:name w:val="heading 1"/>
    <w:basedOn w:val="Normln"/>
    <w:next w:val="Normln"/>
    <w:qFormat/>
    <w:rsid w:val="00B91342"/>
    <w:pPr>
      <w:keepNext/>
      <w:jc w:val="both"/>
      <w:outlineLvl w:val="0"/>
    </w:pPr>
    <w:rPr>
      <w:b/>
      <w:i/>
    </w:rPr>
  </w:style>
  <w:style w:type="paragraph" w:styleId="Nadpis2">
    <w:name w:val="heading 2"/>
    <w:basedOn w:val="Normln"/>
    <w:next w:val="Normln"/>
    <w:qFormat/>
    <w:rsid w:val="00D204D9"/>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D204D9"/>
    <w:pPr>
      <w:keepNext/>
      <w:spacing w:before="240" w:after="60"/>
      <w:outlineLvl w:val="2"/>
    </w:pPr>
    <w:rPr>
      <w:rFonts w:ascii="Arial" w:hAnsi="Arial" w:cs="Arial"/>
      <w:b/>
      <w:bCs/>
      <w:sz w:val="26"/>
      <w:szCs w:val="26"/>
    </w:rPr>
  </w:style>
  <w:style w:type="paragraph" w:styleId="Nadpis4">
    <w:name w:val="heading 4"/>
    <w:basedOn w:val="Normln"/>
    <w:next w:val="Normln"/>
    <w:qFormat/>
    <w:rsid w:val="00B91342"/>
    <w:pPr>
      <w:keepNext/>
      <w:outlineLvl w:val="3"/>
    </w:pPr>
    <w:rPr>
      <w:i/>
    </w:rPr>
  </w:style>
  <w:style w:type="paragraph" w:styleId="Nadpis5">
    <w:name w:val="heading 5"/>
    <w:basedOn w:val="Normln"/>
    <w:next w:val="Normln"/>
    <w:qFormat/>
    <w:rsid w:val="00842722"/>
    <w:pPr>
      <w:spacing w:before="240" w:after="60"/>
      <w:outlineLvl w:val="4"/>
    </w:pPr>
    <w:rPr>
      <w:b/>
      <w:bCs/>
      <w:i/>
      <w:iCs/>
      <w:sz w:val="26"/>
      <w:szCs w:val="26"/>
    </w:rPr>
  </w:style>
  <w:style w:type="paragraph" w:styleId="Nadpis7">
    <w:name w:val="heading 7"/>
    <w:basedOn w:val="Normln"/>
    <w:next w:val="Normln"/>
    <w:qFormat/>
    <w:rsid w:val="00842722"/>
    <w:pPr>
      <w:spacing w:before="240" w:after="60"/>
      <w:outlineLvl w:val="6"/>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Normlnweb">
    <w:name w:val="Normal (Web)"/>
    <w:basedOn w:val="Normln"/>
    <w:uiPriority w:val="99"/>
    <w:pPr>
      <w:spacing w:before="100" w:beforeAutospacing="1" w:after="100" w:afterAutospacing="1"/>
    </w:pPr>
    <w:rPr>
      <w:rFonts w:ascii="Arial Unicode MS" w:eastAsia="Arial Unicode MS" w:hAnsi="Arial Unicode MS" w:cs="Arial Unicode MS"/>
    </w:rPr>
  </w:style>
  <w:style w:type="character" w:styleId="Zdraznn">
    <w:name w:val="Emphasis"/>
    <w:qFormat/>
    <w:rPr>
      <w:i/>
      <w:iCs/>
    </w:rPr>
  </w:style>
  <w:style w:type="paragraph" w:styleId="Zkladntext">
    <w:name w:val="Body Text"/>
    <w:basedOn w:val="Normln"/>
    <w:rPr>
      <w:sz w:val="20"/>
      <w:szCs w:val="27"/>
    </w:rPr>
  </w:style>
  <w:style w:type="paragraph" w:styleId="Zkladntextodsazen">
    <w:name w:val="Body Text Indent"/>
    <w:basedOn w:val="Normln"/>
    <w:pPr>
      <w:ind w:firstLine="708"/>
    </w:pPr>
    <w:rPr>
      <w:rFonts w:ascii="France" w:hAnsi="France"/>
      <w:sz w:val="20"/>
      <w:szCs w:val="27"/>
    </w:rPr>
  </w:style>
  <w:style w:type="paragraph" w:styleId="Zkladntextodsazen2">
    <w:name w:val="Body Text Indent 2"/>
    <w:basedOn w:val="Normln"/>
    <w:pPr>
      <w:ind w:firstLine="708"/>
      <w:jc w:val="both"/>
    </w:pPr>
    <w:rPr>
      <w:rFonts w:ascii="France" w:hAnsi="France"/>
      <w:b/>
      <w:bCs/>
      <w:szCs w:val="27"/>
    </w:rPr>
  </w:style>
  <w:style w:type="character" w:styleId="Siln">
    <w:name w:val="Strong"/>
    <w:uiPriority w:val="22"/>
    <w:qFormat/>
    <w:rPr>
      <w:b/>
      <w:bCs/>
    </w:rPr>
  </w:style>
  <w:style w:type="paragraph" w:styleId="Zkladntext2">
    <w:name w:val="Body Text 2"/>
    <w:basedOn w:val="Normln"/>
    <w:rPr>
      <w:i/>
      <w:iCs/>
      <w:sz w:val="27"/>
      <w:szCs w:val="27"/>
    </w:rPr>
  </w:style>
  <w:style w:type="paragraph" w:styleId="Zkladntext3">
    <w:name w:val="Body Text 3"/>
    <w:basedOn w:val="Normln"/>
    <w:rPr>
      <w:rFonts w:ascii="France" w:hAnsi="France"/>
      <w:i/>
      <w:iCs/>
      <w:sz w:val="20"/>
      <w:szCs w:val="27"/>
      <w14:shadow w14:blurRad="50800" w14:dist="38100" w14:dir="2700000" w14:sx="100000" w14:sy="100000" w14:kx="0" w14:ky="0" w14:algn="tl">
        <w14:srgbClr w14:val="000000">
          <w14:alpha w14:val="60000"/>
        </w14:srgbClr>
      </w14:shadow>
    </w:rPr>
  </w:style>
  <w:style w:type="paragraph" w:customStyle="1" w:styleId="Rozvrendokumentu">
    <w:name w:val="Rozvržení dokumentu"/>
    <w:basedOn w:val="Normln"/>
    <w:semiHidden/>
    <w:pPr>
      <w:shd w:val="clear" w:color="auto" w:fill="000080"/>
    </w:pPr>
    <w:rPr>
      <w:rFonts w:ascii="Tahoma" w:hAnsi="Tahoma" w:cs="Tahoma"/>
    </w:rPr>
  </w:style>
  <w:style w:type="character" w:customStyle="1" w:styleId="ZpatChar">
    <w:name w:val="Zápatí Char"/>
    <w:link w:val="Zpat"/>
    <w:uiPriority w:val="99"/>
    <w:rsid w:val="00B64F09"/>
    <w:rPr>
      <w:sz w:val="24"/>
      <w:szCs w:val="24"/>
    </w:rPr>
  </w:style>
  <w:style w:type="paragraph" w:styleId="Odstavecseseznamem">
    <w:name w:val="List Paragraph"/>
    <w:basedOn w:val="Normln"/>
    <w:uiPriority w:val="34"/>
    <w:qFormat/>
    <w:rsid w:val="002E2D5D"/>
    <w:pPr>
      <w:ind w:left="720"/>
      <w:contextualSpacing/>
    </w:pPr>
  </w:style>
  <w:style w:type="character" w:customStyle="1" w:styleId="styled-inline-text">
    <w:name w:val="styled-inline-text"/>
    <w:rsid w:val="00262B64"/>
  </w:style>
  <w:style w:type="paragraph" w:styleId="Textbubliny">
    <w:name w:val="Balloon Text"/>
    <w:basedOn w:val="Normln"/>
    <w:link w:val="TextbublinyChar"/>
    <w:rsid w:val="008C7628"/>
    <w:rPr>
      <w:rFonts w:ascii="Tahoma" w:hAnsi="Tahoma" w:cs="Tahoma"/>
      <w:sz w:val="16"/>
      <w:szCs w:val="16"/>
    </w:rPr>
  </w:style>
  <w:style w:type="character" w:customStyle="1" w:styleId="TextbublinyChar">
    <w:name w:val="Text bubliny Char"/>
    <w:basedOn w:val="Standardnpsmoodstavce"/>
    <w:link w:val="Textbubliny"/>
    <w:rsid w:val="008C76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10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1576</Words>
  <Characters>9299</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1</vt:lpstr>
    </vt:vector>
  </TitlesOfParts>
  <Company>The 666 Company</Company>
  <LinksUpToDate>false</LinksUpToDate>
  <CharactersWithSpaces>10854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Tomáš 'Skull' Indrák</dc:creator>
  <cp:lastModifiedBy>Klopotovice</cp:lastModifiedBy>
  <cp:revision>2</cp:revision>
  <cp:lastPrinted>2017-12-15T17:12:00Z</cp:lastPrinted>
  <dcterms:created xsi:type="dcterms:W3CDTF">2018-04-20T16:56:00Z</dcterms:created>
  <dcterms:modified xsi:type="dcterms:W3CDTF">2018-04-20T16:56:00Z</dcterms:modified>
</cp:coreProperties>
</file>